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Ind w:w="24" w:type="dxa"/>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762CA3" w:rsidP="00B70923">
            <w:pPr>
              <w:widowControl w:val="0"/>
              <w:spacing w:before="180"/>
              <w:jc w:val="center"/>
              <w:rPr>
                <w:color w:val="000000"/>
                <w:sz w:val="28"/>
                <w:szCs w:val="28"/>
              </w:rPr>
            </w:pPr>
            <w:r>
              <w:rPr>
                <w:noProof/>
                <w:color w:val="000000"/>
                <w:sz w:val="26"/>
              </w:rPr>
              <mc:AlternateContent>
                <mc:Choice Requires="wps">
                  <w:drawing>
                    <wp:anchor distT="4294967291" distB="4294967291" distL="114300" distR="114300" simplePos="0" relativeHeight="251656704" behindDoc="0" locked="0" layoutInCell="1" allowOverlap="1">
                      <wp:simplePos x="0" y="0"/>
                      <wp:positionH relativeFrom="column">
                        <wp:posOffset>394335</wp:posOffset>
                      </wp:positionH>
                      <wp:positionV relativeFrom="paragraph">
                        <wp:posOffset>20954</wp:posOffset>
                      </wp:positionV>
                      <wp:extent cx="142875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TDLJ/On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"/>
                  </w:pict>
                </mc:Fallback>
              </mc:AlternateContent>
            </w:r>
            <w:r w:rsidR="00E95B22" w:rsidRPr="00143B28">
              <w:rPr>
                <w:color w:val="000000"/>
                <w:sz w:val="26"/>
                <w:szCs w:val="28"/>
              </w:rPr>
              <w:t>Số:</w:t>
            </w:r>
            <w:r w:rsidR="009D242B">
              <w:rPr>
                <w:color w:val="000000"/>
                <w:sz w:val="26"/>
                <w:szCs w:val="28"/>
              </w:rPr>
              <w:t xml:space="preserve">   </w:t>
            </w:r>
            <w:r w:rsidR="00D07480">
              <w:rPr>
                <w:color w:val="000000"/>
                <w:sz w:val="26"/>
                <w:szCs w:val="28"/>
              </w:rPr>
              <w:t xml:space="preserve">    </w:t>
            </w:r>
            <w:r w:rsidR="009D242B">
              <w:rPr>
                <w:color w:val="000000"/>
                <w:sz w:val="26"/>
                <w:szCs w:val="28"/>
              </w:rPr>
              <w:t xml:space="preserve">   </w:t>
            </w:r>
            <w:r w:rsidR="00E95B22" w:rsidRPr="00143B28">
              <w:rPr>
                <w:color w:val="000000"/>
                <w:sz w:val="26"/>
                <w:szCs w:val="28"/>
              </w:rPr>
              <w:t>/TWPCTT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6C18E6" w:rsidRDefault="00E95B22" w:rsidP="004E4A09">
            <w:pPr>
              <w:pStyle w:val="Heading2"/>
              <w:spacing w:before="0" w:line="240" w:lineRule="auto"/>
              <w:jc w:val="center"/>
              <w:rPr>
                <w:i w:val="0"/>
                <w:color w:val="000000"/>
                <w:sz w:val="28"/>
                <w:szCs w:val="28"/>
              </w:rPr>
            </w:pPr>
            <w:r w:rsidRPr="006C18E6">
              <w:rPr>
                <w:i w:val="0"/>
                <w:color w:val="000000"/>
                <w:sz w:val="28"/>
                <w:szCs w:val="28"/>
              </w:rPr>
              <w:t>Độc lập - Tự do - Hạnh phúc</w:t>
            </w:r>
          </w:p>
          <w:p w:rsidR="00E95B22" w:rsidRPr="00143B28" w:rsidRDefault="00762CA3" w:rsidP="00DF7AB7">
            <w:pPr>
              <w:widowControl w:val="0"/>
              <w:spacing w:before="240"/>
              <w:jc w:val="center"/>
              <w:rPr>
                <w:i/>
                <w:color w:val="000000"/>
                <w:sz w:val="26"/>
                <w:szCs w:val="26"/>
              </w:rPr>
            </w:pPr>
            <w:r>
              <w:rPr>
                <w:noProof/>
                <w:color w:val="000000"/>
                <w:sz w:val="28"/>
              </w:rPr>
              <mc:AlternateContent>
                <mc:Choice Requires="wps">
                  <w:drawing>
                    <wp:anchor distT="4294967291" distB="4294967291" distL="114300" distR="114300" simplePos="0" relativeHeight="251657728" behindDoc="0" locked="0" layoutInCell="1" allowOverlap="1">
                      <wp:simplePos x="0" y="0"/>
                      <wp:positionH relativeFrom="column">
                        <wp:posOffset>598170</wp:posOffset>
                      </wp:positionH>
                      <wp:positionV relativeFrom="paragraph">
                        <wp:posOffset>15874</wp:posOffset>
                      </wp:positionV>
                      <wp:extent cx="2242185" cy="0"/>
                      <wp:effectExtent l="0" t="0" r="2476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H3HQ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"/>
                  </w:pict>
                </mc:Fallback>
              </mc:AlternateContent>
            </w:r>
            <w:r w:rsidR="005F0E84" w:rsidRPr="00A05CAB">
              <w:rPr>
                <w:i/>
                <w:color w:val="000000"/>
                <w:sz w:val="28"/>
                <w:szCs w:val="26"/>
              </w:rPr>
              <w:t xml:space="preserve">Hà Nội, ngày </w:t>
            </w:r>
            <w:r w:rsidR="00DF7AB7">
              <w:rPr>
                <w:i/>
                <w:color w:val="000000"/>
                <w:sz w:val="28"/>
                <w:szCs w:val="26"/>
              </w:rPr>
              <w:t>30</w:t>
            </w:r>
            <w:r w:rsidR="00687C7F">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BE20D8" w:rsidRPr="00A05CAB">
              <w:rPr>
                <w:i/>
                <w:color w:val="000000"/>
                <w:sz w:val="28"/>
                <w:szCs w:val="26"/>
              </w:rPr>
              <w:t>1</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41F5B">
      <w:pPr>
        <w:widowControl w:val="0"/>
        <w:spacing w:before="120"/>
        <w:jc w:val="center"/>
        <w:rPr>
          <w:b/>
          <w:sz w:val="26"/>
          <w:szCs w:val="26"/>
        </w:rPr>
      </w:pPr>
      <w:r w:rsidRPr="007D395D">
        <w:rPr>
          <w:b/>
          <w:sz w:val="26"/>
          <w:szCs w:val="26"/>
        </w:rPr>
        <w:t>BÁO CÁO NHANH</w:t>
      </w:r>
    </w:p>
    <w:p w:rsidR="00E95B22" w:rsidRDefault="00BC480B" w:rsidP="00641F5B">
      <w:pPr>
        <w:widowControl w:val="0"/>
        <w:spacing w:before="40"/>
        <w:jc w:val="center"/>
        <w:outlineLvl w:val="0"/>
        <w:rPr>
          <w:b/>
          <w:sz w:val="28"/>
          <w:szCs w:val="28"/>
        </w:rPr>
      </w:pPr>
      <w:r w:rsidRPr="007D395D">
        <w:rPr>
          <w:b/>
          <w:sz w:val="28"/>
          <w:szCs w:val="28"/>
        </w:rPr>
        <w:t xml:space="preserve">Công tác trực ban ngày </w:t>
      </w:r>
      <w:r w:rsidR="00451A72">
        <w:rPr>
          <w:b/>
          <w:sz w:val="28"/>
          <w:szCs w:val="28"/>
        </w:rPr>
        <w:t>2</w:t>
      </w:r>
      <w:r w:rsidR="00DF7AB7">
        <w:rPr>
          <w:b/>
          <w:sz w:val="28"/>
          <w:szCs w:val="28"/>
        </w:rPr>
        <w:t>9</w:t>
      </w:r>
      <w:r w:rsidR="00731AA4">
        <w:rPr>
          <w:b/>
          <w:sz w:val="28"/>
          <w:szCs w:val="28"/>
        </w:rPr>
        <w:t xml:space="preserve"> </w:t>
      </w:r>
      <w:r w:rsidR="00E95B22" w:rsidRPr="007D395D">
        <w:rPr>
          <w:b/>
          <w:sz w:val="28"/>
          <w:szCs w:val="28"/>
        </w:rPr>
        <w:t xml:space="preserve">tháng </w:t>
      </w:r>
      <w:r w:rsidR="005C2E61" w:rsidRPr="007D395D">
        <w:rPr>
          <w:b/>
          <w:sz w:val="28"/>
          <w:szCs w:val="28"/>
        </w:rPr>
        <w:t>01</w:t>
      </w:r>
      <w:r w:rsidR="00E95B22" w:rsidRPr="007D395D">
        <w:rPr>
          <w:b/>
          <w:sz w:val="28"/>
          <w:szCs w:val="28"/>
        </w:rPr>
        <w:t xml:space="preserve"> năm 201</w:t>
      </w:r>
      <w:r w:rsidR="005C2E61" w:rsidRPr="007D395D">
        <w:rPr>
          <w:b/>
          <w:sz w:val="28"/>
          <w:szCs w:val="28"/>
        </w:rPr>
        <w:t>6</w:t>
      </w:r>
    </w:p>
    <w:p w:rsidR="001C1205" w:rsidRDefault="00762CA3" w:rsidP="001C1205">
      <w:pPr>
        <w:widowControl w:val="0"/>
        <w:outlineLvl w:val="0"/>
        <w:rPr>
          <w:b/>
          <w:sz w:val="25"/>
          <w:szCs w:val="25"/>
          <w:lang w:val="it-IT"/>
        </w:rPr>
      </w:pPr>
      <w:r>
        <w:rPr>
          <w:noProof/>
        </w:rPr>
        <mc:AlternateContent>
          <mc:Choice Requires="wps">
            <w:drawing>
              <wp:anchor distT="4294967291" distB="4294967291" distL="114300" distR="114300" simplePos="0" relativeHeight="251659776" behindDoc="0" locked="0" layoutInCell="1" allowOverlap="1">
                <wp:simplePos x="0" y="0"/>
                <wp:positionH relativeFrom="column">
                  <wp:posOffset>2264410</wp:posOffset>
                </wp:positionH>
                <wp:positionV relativeFrom="paragraph">
                  <wp:posOffset>38099</wp:posOffset>
                </wp:positionV>
                <wp:extent cx="1463040" cy="0"/>
                <wp:effectExtent l="0" t="0" r="2286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3pt,3pt" to="2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F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"/>
            </w:pict>
          </mc:Fallback>
        </mc:AlternateContent>
      </w:r>
      <w:r>
        <w:rPr>
          <w:noProof/>
        </w:rPr>
        <mc:AlternateContent>
          <mc:Choice Requires="wps">
            <w:drawing>
              <wp:anchor distT="4294967291" distB="4294967291" distL="114300" distR="114300" simplePos="0" relativeHeight="251658752" behindDoc="0" locked="0" layoutInCell="1" allowOverlap="1">
                <wp:simplePos x="0" y="0"/>
                <wp:positionH relativeFrom="column">
                  <wp:posOffset>2208530</wp:posOffset>
                </wp:positionH>
                <wp:positionV relativeFrom="paragraph">
                  <wp:posOffset>38099</wp:posOffset>
                </wp:positionV>
                <wp:extent cx="1463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"/>
            </w:pict>
          </mc:Fallback>
        </mc:AlternateContent>
      </w:r>
    </w:p>
    <w:p w:rsidR="00776F16" w:rsidRPr="00D74089" w:rsidRDefault="00D07480" w:rsidP="00D07480">
      <w:pPr>
        <w:tabs>
          <w:tab w:val="right" w:pos="9072"/>
        </w:tabs>
        <w:spacing w:before="80" w:line="360" w:lineRule="exact"/>
        <w:jc w:val="both"/>
        <w:rPr>
          <w:b/>
          <w:sz w:val="25"/>
          <w:szCs w:val="25"/>
          <w:lang w:val="it-IT"/>
        </w:rPr>
      </w:pPr>
      <w:r>
        <w:rPr>
          <w:b/>
          <w:sz w:val="25"/>
          <w:szCs w:val="25"/>
          <w:lang w:val="it-IT"/>
        </w:rPr>
        <w:t xml:space="preserve">I. </w:t>
      </w:r>
      <w:r w:rsidR="007C6357" w:rsidRPr="00776F16">
        <w:rPr>
          <w:b/>
          <w:sz w:val="25"/>
          <w:szCs w:val="25"/>
          <w:lang w:val="it-IT"/>
        </w:rPr>
        <w:t>TÌNH HÌNH THỜI TIẾT</w:t>
      </w:r>
    </w:p>
    <w:p w:rsidR="00DB7810" w:rsidRPr="00CE4582" w:rsidRDefault="00DB7810" w:rsidP="00416C1B">
      <w:pPr>
        <w:widowControl w:val="0"/>
        <w:tabs>
          <w:tab w:val="right" w:pos="9072"/>
        </w:tabs>
        <w:spacing w:before="80" w:line="360" w:lineRule="exact"/>
        <w:ind w:firstLine="567"/>
        <w:jc w:val="both"/>
        <w:outlineLvl w:val="0"/>
        <w:rPr>
          <w:b/>
          <w:bCs/>
          <w:sz w:val="28"/>
          <w:szCs w:val="28"/>
          <w:shd w:val="clear" w:color="auto" w:fill="FFFFFF"/>
          <w:lang w:val="it-IT"/>
        </w:rPr>
      </w:pPr>
      <w:r w:rsidRPr="00CE4582">
        <w:rPr>
          <w:b/>
          <w:bCs/>
          <w:sz w:val="28"/>
          <w:szCs w:val="28"/>
          <w:shd w:val="clear" w:color="auto" w:fill="FFFFFF"/>
          <w:lang w:val="it-IT"/>
        </w:rPr>
        <w:t>1. Tin Không khí lạnh tăng cường và rét</w:t>
      </w:r>
    </w:p>
    <w:p w:rsidR="00DB7810" w:rsidRPr="00CE4582" w:rsidRDefault="00DB7810" w:rsidP="002915AA">
      <w:pPr>
        <w:widowControl w:val="0"/>
        <w:tabs>
          <w:tab w:val="center" w:pos="1912"/>
          <w:tab w:val="center" w:pos="6607"/>
        </w:tabs>
        <w:spacing w:before="40" w:line="312" w:lineRule="auto"/>
        <w:ind w:firstLine="709"/>
        <w:jc w:val="both"/>
        <w:rPr>
          <w:sz w:val="28"/>
          <w:szCs w:val="28"/>
        </w:rPr>
      </w:pPr>
      <w:r w:rsidRPr="00CE4582">
        <w:rPr>
          <w:sz w:val="28"/>
          <w:szCs w:val="28"/>
        </w:rPr>
        <w:t xml:space="preserve">Hiện nay, ở phía Bắc nước ta có một bộ phận không khí lạnh đang di chuyển xuống phía Nam. </w:t>
      </w:r>
      <w:r w:rsidRPr="00CE4582">
        <w:rPr>
          <w:sz w:val="28"/>
          <w:szCs w:val="28"/>
        </w:rPr>
        <w:tab/>
        <w:t>Dự báo, khoảng đêm 31/01, bộ phận không khí lạnh này sẽ ảnh hưởng đến các tỉnh vùng núi phía Bắc và khu đông bắc Bắc Bộ, sau đó ảnh hưởng đến các nơi khác ở Bắc Bộ, Bắc và Trung Trung Bộ.</w:t>
      </w:r>
    </w:p>
    <w:p w:rsidR="00DB7810" w:rsidRPr="00CE4582" w:rsidRDefault="00DB7810" w:rsidP="002915AA">
      <w:pPr>
        <w:widowControl w:val="0"/>
        <w:tabs>
          <w:tab w:val="left" w:pos="709"/>
          <w:tab w:val="center" w:pos="1912"/>
          <w:tab w:val="center" w:pos="6607"/>
        </w:tabs>
        <w:spacing w:before="40" w:line="312" w:lineRule="auto"/>
        <w:jc w:val="both"/>
        <w:rPr>
          <w:sz w:val="28"/>
          <w:szCs w:val="28"/>
        </w:rPr>
      </w:pPr>
      <w:r w:rsidRPr="00CE4582">
        <w:rPr>
          <w:sz w:val="28"/>
          <w:szCs w:val="28"/>
        </w:rPr>
        <w:tab/>
        <w:t>Do ảnh hưởng của không khí lạnh tăng cường, từ đêm 31/01</w:t>
      </w:r>
      <w:r w:rsidR="00E05EE7" w:rsidRPr="00CE4582">
        <w:rPr>
          <w:sz w:val="28"/>
          <w:szCs w:val="28"/>
        </w:rPr>
        <w:t xml:space="preserve"> đến ngày 01/02</w:t>
      </w:r>
      <w:r w:rsidRPr="00CE4582">
        <w:rPr>
          <w:sz w:val="28"/>
          <w:szCs w:val="28"/>
        </w:rPr>
        <w:t xml:space="preserve"> </w:t>
      </w:r>
      <w:r w:rsidR="00E05EE7" w:rsidRPr="00CE4582">
        <w:rPr>
          <w:sz w:val="28"/>
          <w:szCs w:val="28"/>
        </w:rPr>
        <w:t xml:space="preserve">các tỉnh </w:t>
      </w:r>
      <w:r w:rsidRPr="00CE4582">
        <w:rPr>
          <w:sz w:val="28"/>
          <w:szCs w:val="28"/>
        </w:rPr>
        <w:t>Bắc Bộ</w:t>
      </w:r>
      <w:r w:rsidR="00515C37" w:rsidRPr="00CE4582">
        <w:rPr>
          <w:sz w:val="28"/>
          <w:szCs w:val="28"/>
        </w:rPr>
        <w:t>, Bắc</w:t>
      </w:r>
      <w:r w:rsidRPr="00CE4582">
        <w:rPr>
          <w:sz w:val="28"/>
          <w:szCs w:val="28"/>
        </w:rPr>
        <w:t xml:space="preserve"> </w:t>
      </w:r>
      <w:r w:rsidR="00E05EE7" w:rsidRPr="00CE4582">
        <w:rPr>
          <w:sz w:val="28"/>
          <w:szCs w:val="28"/>
        </w:rPr>
        <w:t xml:space="preserve">và </w:t>
      </w:r>
      <w:r w:rsidRPr="00CE4582">
        <w:rPr>
          <w:sz w:val="28"/>
          <w:szCs w:val="28"/>
        </w:rPr>
        <w:t>Trung Trung Bộ có mưa, mưa rào. Gió Đông Bắc trong đất liền mạnh lên cấp 3, vùng ven biển cấp 4-5.</w:t>
      </w:r>
      <w:r w:rsidRPr="00CE4582">
        <w:rPr>
          <w:sz w:val="28"/>
          <w:szCs w:val="28"/>
        </w:rPr>
        <w:tab/>
        <w:t xml:space="preserve"> </w:t>
      </w:r>
    </w:p>
    <w:p w:rsidR="00DB7810" w:rsidRPr="00CE4582" w:rsidRDefault="00DB7810" w:rsidP="002915AA">
      <w:pPr>
        <w:widowControl w:val="0"/>
        <w:tabs>
          <w:tab w:val="left" w:pos="709"/>
          <w:tab w:val="center" w:pos="1912"/>
          <w:tab w:val="center" w:pos="6607"/>
        </w:tabs>
        <w:spacing w:before="40" w:line="312" w:lineRule="auto"/>
        <w:jc w:val="both"/>
        <w:rPr>
          <w:sz w:val="28"/>
          <w:szCs w:val="28"/>
        </w:rPr>
      </w:pPr>
      <w:r w:rsidRPr="00CE4582">
        <w:rPr>
          <w:sz w:val="28"/>
          <w:szCs w:val="28"/>
        </w:rPr>
        <w:tab/>
      </w:r>
      <w:r w:rsidR="00071DC4" w:rsidRPr="00CE4582">
        <w:rPr>
          <w:sz w:val="28"/>
          <w:szCs w:val="28"/>
        </w:rPr>
        <w:t>V</w:t>
      </w:r>
      <w:r w:rsidRPr="00CE4582">
        <w:rPr>
          <w:sz w:val="28"/>
          <w:szCs w:val="28"/>
        </w:rPr>
        <w:t xml:space="preserve">ịnh Bắc Bộ và vùng biển ngoài khơi Trung Bộ </w:t>
      </w:r>
      <w:r w:rsidR="00A6022E" w:rsidRPr="00CE4582">
        <w:rPr>
          <w:sz w:val="28"/>
          <w:szCs w:val="28"/>
        </w:rPr>
        <w:t xml:space="preserve">có </w:t>
      </w:r>
      <w:r w:rsidRPr="00CE4582">
        <w:rPr>
          <w:sz w:val="28"/>
          <w:szCs w:val="28"/>
        </w:rPr>
        <w:t xml:space="preserve">gió </w:t>
      </w:r>
      <w:r w:rsidR="0053177D" w:rsidRPr="00CE4582">
        <w:rPr>
          <w:sz w:val="28"/>
          <w:szCs w:val="28"/>
        </w:rPr>
        <w:t>Đ</w:t>
      </w:r>
      <w:r w:rsidRPr="00CE4582">
        <w:rPr>
          <w:sz w:val="28"/>
          <w:szCs w:val="28"/>
        </w:rPr>
        <w:t xml:space="preserve">ông </w:t>
      </w:r>
      <w:r w:rsidR="0053177D" w:rsidRPr="00CE4582">
        <w:rPr>
          <w:sz w:val="28"/>
          <w:szCs w:val="28"/>
        </w:rPr>
        <w:t>B</w:t>
      </w:r>
      <w:r w:rsidRPr="00CE4582">
        <w:rPr>
          <w:sz w:val="28"/>
          <w:szCs w:val="28"/>
        </w:rPr>
        <w:t xml:space="preserve">ắc mạnh cấp 6, giật cấp 7-8. Khu vực Bắc và giữa Biển Đông (bao gồm cả vùng biển quần đảo Hoàng Sa) có gió </w:t>
      </w:r>
      <w:r w:rsidR="004C4254" w:rsidRPr="00CE4582">
        <w:rPr>
          <w:sz w:val="28"/>
          <w:szCs w:val="28"/>
        </w:rPr>
        <w:t>Đ</w:t>
      </w:r>
      <w:r w:rsidRPr="00CE4582">
        <w:rPr>
          <w:sz w:val="28"/>
          <w:szCs w:val="28"/>
        </w:rPr>
        <w:t xml:space="preserve">ông </w:t>
      </w:r>
      <w:r w:rsidR="004C4254" w:rsidRPr="00CE4582">
        <w:rPr>
          <w:sz w:val="28"/>
          <w:szCs w:val="28"/>
        </w:rPr>
        <w:t>B</w:t>
      </w:r>
      <w:r w:rsidRPr="00CE4582">
        <w:rPr>
          <w:sz w:val="28"/>
          <w:szCs w:val="28"/>
        </w:rPr>
        <w:t>ắc mạnh cấp 6-7, giật cấp 8-9</w:t>
      </w:r>
      <w:r w:rsidR="009902A6" w:rsidRPr="00CE4582">
        <w:rPr>
          <w:sz w:val="28"/>
          <w:szCs w:val="28"/>
        </w:rPr>
        <w:t>,</w:t>
      </w:r>
      <w:r w:rsidRPr="00CE4582">
        <w:rPr>
          <w:sz w:val="28"/>
          <w:szCs w:val="28"/>
        </w:rPr>
        <w:t xml:space="preserve"> biển động mạnh</w:t>
      </w:r>
      <w:r w:rsidR="009902A6" w:rsidRPr="00CE4582">
        <w:rPr>
          <w:sz w:val="28"/>
          <w:szCs w:val="28"/>
        </w:rPr>
        <w:t>, s</w:t>
      </w:r>
      <w:r w:rsidRPr="00CE4582">
        <w:rPr>
          <w:sz w:val="28"/>
          <w:szCs w:val="28"/>
        </w:rPr>
        <w:t>óng biển cao từ 2-4m. Cấp độ rủi ro thiên tai: cấp 1.</w:t>
      </w:r>
    </w:p>
    <w:p w:rsidR="00DB7810" w:rsidRPr="00CE4582" w:rsidRDefault="00DB7810" w:rsidP="002915AA">
      <w:pPr>
        <w:widowControl w:val="0"/>
        <w:tabs>
          <w:tab w:val="left" w:pos="709"/>
          <w:tab w:val="center" w:pos="1912"/>
          <w:tab w:val="center" w:pos="6607"/>
        </w:tabs>
        <w:spacing w:before="40" w:line="312" w:lineRule="auto"/>
        <w:jc w:val="both"/>
        <w:rPr>
          <w:sz w:val="28"/>
          <w:szCs w:val="28"/>
        </w:rPr>
      </w:pPr>
      <w:r w:rsidRPr="00CE4582">
        <w:rPr>
          <w:sz w:val="28"/>
          <w:szCs w:val="28"/>
        </w:rPr>
        <w:tab/>
        <w:t xml:space="preserve">Ở các tỉnh Bắc Bộ và Bắc Trung Bộ từ </w:t>
      </w:r>
      <w:r w:rsidR="00AB30CD" w:rsidRPr="00CE4582">
        <w:rPr>
          <w:sz w:val="28"/>
          <w:szCs w:val="28"/>
        </w:rPr>
        <w:t xml:space="preserve">ngày </w:t>
      </w:r>
      <w:r w:rsidRPr="00CE4582">
        <w:rPr>
          <w:sz w:val="28"/>
          <w:szCs w:val="28"/>
        </w:rPr>
        <w:t xml:space="preserve">02 đến 07/02 </w:t>
      </w:r>
      <w:r w:rsidR="00C24590" w:rsidRPr="00CE4582">
        <w:rPr>
          <w:sz w:val="28"/>
          <w:szCs w:val="28"/>
        </w:rPr>
        <w:t xml:space="preserve">sẽ </w:t>
      </w:r>
      <w:r w:rsidRPr="00CE4582">
        <w:rPr>
          <w:sz w:val="28"/>
          <w:szCs w:val="28"/>
        </w:rPr>
        <w:t>xuất hiện rét đậm, rét hại trên diện rộng. Nhiệt độ thấp nhất trong đợt rét đậm, rét hại này ở vùng đồng bằng và trung du Bắc Bộ khoảng 10-12 độ, vùng núi khoảng 4-7 độ. Trong các ngày 02 và 03/02, vùng núi cao có khả năng xuất hiện băng giá, nhiệt độ thấp nhất có thể xuống 2-3 độ. Cấp độ rủi ro thiên tai: cấp 1.</w:t>
      </w:r>
    </w:p>
    <w:p w:rsidR="00C51C16" w:rsidRPr="00CE4582" w:rsidRDefault="001137AB" w:rsidP="00416C1B">
      <w:pPr>
        <w:widowControl w:val="0"/>
        <w:tabs>
          <w:tab w:val="right" w:pos="9072"/>
        </w:tabs>
        <w:spacing w:before="80" w:line="360" w:lineRule="exact"/>
        <w:ind w:firstLine="567"/>
        <w:jc w:val="both"/>
        <w:outlineLvl w:val="0"/>
        <w:rPr>
          <w:b/>
          <w:bCs/>
          <w:sz w:val="28"/>
          <w:szCs w:val="28"/>
          <w:shd w:val="clear" w:color="auto" w:fill="FFFFFF"/>
          <w:lang w:val="it-IT"/>
        </w:rPr>
      </w:pPr>
      <w:r w:rsidRPr="00CE4582">
        <w:rPr>
          <w:b/>
          <w:bCs/>
          <w:sz w:val="28"/>
          <w:szCs w:val="28"/>
          <w:shd w:val="clear" w:color="auto" w:fill="FFFFFF"/>
          <w:lang w:val="it-IT"/>
        </w:rPr>
        <w:t>2</w:t>
      </w:r>
      <w:r w:rsidR="00C51C16" w:rsidRPr="00CE4582">
        <w:rPr>
          <w:b/>
          <w:bCs/>
          <w:sz w:val="28"/>
          <w:szCs w:val="28"/>
          <w:shd w:val="clear" w:color="auto" w:fill="FFFFFF"/>
          <w:lang w:val="it-IT"/>
        </w:rPr>
        <w:t xml:space="preserve">. Thời tiết ngày </w:t>
      </w:r>
      <w:r w:rsidR="00687440" w:rsidRPr="00CE4582">
        <w:rPr>
          <w:b/>
          <w:bCs/>
          <w:sz w:val="28"/>
          <w:szCs w:val="28"/>
          <w:shd w:val="clear" w:color="auto" w:fill="FFFFFF"/>
          <w:lang w:val="it-IT"/>
        </w:rPr>
        <w:t xml:space="preserve">và đêm </w:t>
      </w:r>
      <w:r w:rsidR="000815DE" w:rsidRPr="00CE4582">
        <w:rPr>
          <w:b/>
          <w:bCs/>
          <w:sz w:val="28"/>
          <w:szCs w:val="28"/>
          <w:shd w:val="clear" w:color="auto" w:fill="FFFFFF"/>
          <w:lang w:val="it-IT"/>
        </w:rPr>
        <w:t>30</w:t>
      </w:r>
      <w:r w:rsidR="00C51C16" w:rsidRPr="00CE4582">
        <w:rPr>
          <w:b/>
          <w:bCs/>
          <w:sz w:val="28"/>
          <w:szCs w:val="28"/>
          <w:shd w:val="clear" w:color="auto" w:fill="FFFFFF"/>
          <w:lang w:val="it-IT"/>
        </w:rPr>
        <w:t>/</w:t>
      </w:r>
      <w:r w:rsidR="00315C1A" w:rsidRPr="00CE4582">
        <w:rPr>
          <w:b/>
          <w:bCs/>
          <w:sz w:val="28"/>
          <w:szCs w:val="28"/>
          <w:shd w:val="clear" w:color="auto" w:fill="FFFFFF"/>
          <w:lang w:val="it-IT"/>
        </w:rPr>
        <w:t>01</w:t>
      </w:r>
      <w:r w:rsidR="00C51C16" w:rsidRPr="00CE4582">
        <w:rPr>
          <w:b/>
          <w:bCs/>
          <w:sz w:val="28"/>
          <w:szCs w:val="28"/>
          <w:shd w:val="clear" w:color="auto" w:fill="FFFFFF"/>
          <w:lang w:val="it-IT"/>
        </w:rPr>
        <w:t>:</w:t>
      </w:r>
    </w:p>
    <w:p w:rsidR="00731AA4" w:rsidRPr="00D74089" w:rsidRDefault="00731AA4" w:rsidP="00731AA4">
      <w:pPr>
        <w:spacing w:before="60" w:after="60"/>
        <w:ind w:firstLine="720"/>
        <w:jc w:val="both"/>
        <w:rPr>
          <w:sz w:val="28"/>
          <w:szCs w:val="28"/>
        </w:rPr>
      </w:pPr>
      <w:r w:rsidRPr="00D74089">
        <w:rPr>
          <w:sz w:val="28"/>
          <w:szCs w:val="28"/>
        </w:rPr>
        <w:t xml:space="preserve">- Bắc Bộ: </w:t>
      </w:r>
      <w:r w:rsidR="00D74089" w:rsidRPr="00D74089">
        <w:rPr>
          <w:sz w:val="28"/>
          <w:szCs w:val="28"/>
        </w:rPr>
        <w:t>Nhiều mây, có mưa vài nơi</w:t>
      </w:r>
      <w:r w:rsidR="0075671B" w:rsidRPr="00D74089">
        <w:rPr>
          <w:sz w:val="28"/>
          <w:szCs w:val="28"/>
        </w:rPr>
        <w:t>, trời rét</w:t>
      </w:r>
      <w:r w:rsidR="001941FA" w:rsidRPr="00D74089">
        <w:rPr>
          <w:sz w:val="28"/>
          <w:szCs w:val="28"/>
        </w:rPr>
        <w:t>.</w:t>
      </w:r>
    </w:p>
    <w:p w:rsidR="001941FA" w:rsidRPr="00D74089" w:rsidRDefault="00731AA4" w:rsidP="00731AA4">
      <w:pPr>
        <w:spacing w:before="60" w:after="60"/>
        <w:ind w:firstLine="720"/>
        <w:jc w:val="both"/>
        <w:rPr>
          <w:sz w:val="28"/>
          <w:szCs w:val="28"/>
        </w:rPr>
      </w:pPr>
      <w:r w:rsidRPr="00D74089">
        <w:rPr>
          <w:sz w:val="28"/>
          <w:szCs w:val="28"/>
        </w:rPr>
        <w:t xml:space="preserve">- </w:t>
      </w:r>
      <w:r w:rsidR="001941FA" w:rsidRPr="00D74089">
        <w:rPr>
          <w:sz w:val="28"/>
          <w:szCs w:val="28"/>
        </w:rPr>
        <w:t xml:space="preserve">Trung </w:t>
      </w:r>
      <w:r w:rsidRPr="00D74089">
        <w:rPr>
          <w:sz w:val="28"/>
          <w:szCs w:val="28"/>
        </w:rPr>
        <w:t xml:space="preserve">Bộ: </w:t>
      </w:r>
      <w:r w:rsidR="001941FA" w:rsidRPr="00D74089">
        <w:rPr>
          <w:sz w:val="28"/>
          <w:szCs w:val="28"/>
        </w:rPr>
        <w:t xml:space="preserve">Nhiều mây, có mưa rào vài nơi, phía </w:t>
      </w:r>
      <w:r w:rsidR="0075671B" w:rsidRPr="00D74089">
        <w:rPr>
          <w:sz w:val="28"/>
          <w:szCs w:val="28"/>
        </w:rPr>
        <w:t>B</w:t>
      </w:r>
      <w:r w:rsidR="001941FA" w:rsidRPr="00D74089">
        <w:rPr>
          <w:sz w:val="28"/>
          <w:szCs w:val="28"/>
        </w:rPr>
        <w:t>ắc trời rét.</w:t>
      </w:r>
    </w:p>
    <w:p w:rsidR="001941FA" w:rsidRPr="00D74089" w:rsidRDefault="001941FA" w:rsidP="00731AA4">
      <w:pPr>
        <w:spacing w:before="60" w:after="60"/>
        <w:ind w:firstLine="720"/>
        <w:jc w:val="both"/>
        <w:rPr>
          <w:sz w:val="28"/>
          <w:szCs w:val="28"/>
        </w:rPr>
      </w:pPr>
      <w:r w:rsidRPr="00D74089">
        <w:rPr>
          <w:sz w:val="28"/>
          <w:szCs w:val="28"/>
        </w:rPr>
        <w:t>- Tây Nguyên và Nam Bộ: Mây thay đổi, ngày nắng, đêm không mưa</w:t>
      </w:r>
      <w:r w:rsidR="00E86258" w:rsidRPr="00D74089">
        <w:rPr>
          <w:sz w:val="28"/>
          <w:szCs w:val="28"/>
        </w:rPr>
        <w:t>.</w:t>
      </w:r>
    </w:p>
    <w:p w:rsidR="004A0F71" w:rsidRPr="00CE4582" w:rsidRDefault="00492526" w:rsidP="00C71A2F">
      <w:pPr>
        <w:widowControl w:val="0"/>
        <w:shd w:val="clear" w:color="auto" w:fill="FFFFFF"/>
        <w:tabs>
          <w:tab w:val="right" w:pos="9072"/>
        </w:tabs>
        <w:spacing w:before="80" w:line="360" w:lineRule="exact"/>
        <w:ind w:firstLine="567"/>
        <w:jc w:val="both"/>
        <w:outlineLvl w:val="0"/>
        <w:rPr>
          <w:b/>
          <w:sz w:val="28"/>
          <w:szCs w:val="28"/>
          <w:lang w:val="it-IT"/>
        </w:rPr>
      </w:pPr>
      <w:r w:rsidRPr="00CE4582">
        <w:rPr>
          <w:b/>
          <w:sz w:val="28"/>
          <w:szCs w:val="28"/>
          <w:lang w:val="it-IT"/>
        </w:rPr>
        <w:t>3</w:t>
      </w:r>
      <w:r w:rsidR="004A0F71" w:rsidRPr="00CE4582">
        <w:rPr>
          <w:b/>
          <w:sz w:val="28"/>
          <w:szCs w:val="28"/>
          <w:lang w:val="it-IT"/>
        </w:rPr>
        <w:t>. Tình hình mưa</w:t>
      </w:r>
      <w:r w:rsidR="00842681" w:rsidRPr="00CE4582">
        <w:rPr>
          <w:b/>
          <w:sz w:val="28"/>
          <w:szCs w:val="28"/>
          <w:lang w:val="it-IT"/>
        </w:rPr>
        <w:t xml:space="preserve"> ngày 2</w:t>
      </w:r>
      <w:r w:rsidRPr="00CE4582">
        <w:rPr>
          <w:b/>
          <w:sz w:val="28"/>
          <w:szCs w:val="28"/>
          <w:lang w:val="it-IT"/>
        </w:rPr>
        <w:t>9</w:t>
      </w:r>
      <w:r w:rsidR="00842681" w:rsidRPr="00CE4582">
        <w:rPr>
          <w:b/>
          <w:sz w:val="28"/>
          <w:szCs w:val="28"/>
          <w:lang w:val="it-IT"/>
        </w:rPr>
        <w:t>/01</w:t>
      </w:r>
      <w:r w:rsidR="00CB656D" w:rsidRPr="00CE4582">
        <w:rPr>
          <w:b/>
          <w:sz w:val="28"/>
          <w:szCs w:val="28"/>
          <w:lang w:val="it-IT"/>
        </w:rPr>
        <w:t>:</w:t>
      </w:r>
    </w:p>
    <w:p w:rsidR="001E0E9C" w:rsidRPr="00D74089" w:rsidRDefault="00D74089" w:rsidP="00D74089">
      <w:pPr>
        <w:widowControl w:val="0"/>
        <w:tabs>
          <w:tab w:val="center" w:pos="1912"/>
          <w:tab w:val="center" w:pos="6607"/>
        </w:tabs>
        <w:spacing w:before="80" w:line="360" w:lineRule="exact"/>
        <w:ind w:firstLine="567"/>
        <w:jc w:val="both"/>
        <w:rPr>
          <w:color w:val="FF0000"/>
          <w:sz w:val="28"/>
          <w:szCs w:val="28"/>
          <w:lang w:val="it-IT"/>
        </w:rPr>
      </w:pPr>
      <w:r w:rsidRPr="00D74089">
        <w:rPr>
          <w:sz w:val="28"/>
          <w:szCs w:val="28"/>
          <w:lang w:val="it-IT"/>
        </w:rPr>
        <w:t>T</w:t>
      </w:r>
      <w:r>
        <w:rPr>
          <w:sz w:val="28"/>
          <w:szCs w:val="28"/>
          <w:lang w:val="it-IT"/>
        </w:rPr>
        <w:t>ừ 19h00</w:t>
      </w:r>
      <w:r w:rsidR="00F065DF">
        <w:rPr>
          <w:sz w:val="28"/>
          <w:szCs w:val="28"/>
          <w:lang w:val="it-IT"/>
        </w:rPr>
        <w:t>’</w:t>
      </w:r>
      <w:r>
        <w:rPr>
          <w:sz w:val="28"/>
          <w:szCs w:val="28"/>
          <w:lang w:val="it-IT"/>
        </w:rPr>
        <w:t xml:space="preserve"> ngày 28/1 đến 19h00</w:t>
      </w:r>
      <w:r w:rsidR="00F065DF">
        <w:rPr>
          <w:sz w:val="28"/>
          <w:szCs w:val="28"/>
          <w:lang w:val="it-IT"/>
        </w:rPr>
        <w:t>’</w:t>
      </w:r>
      <w:r>
        <w:rPr>
          <w:sz w:val="28"/>
          <w:szCs w:val="28"/>
          <w:lang w:val="it-IT"/>
        </w:rPr>
        <w:t xml:space="preserve"> ngày 29/1</w:t>
      </w:r>
      <w:r w:rsidR="00F065DF">
        <w:rPr>
          <w:sz w:val="28"/>
          <w:szCs w:val="28"/>
          <w:lang w:val="it-IT"/>
        </w:rPr>
        <w:t xml:space="preserve"> hầu hết các khu vực t</w:t>
      </w:r>
      <w:r w:rsidRPr="00D74089">
        <w:rPr>
          <w:sz w:val="28"/>
          <w:szCs w:val="28"/>
          <w:lang w:val="it-IT"/>
        </w:rPr>
        <w:t xml:space="preserve">rên cả nước có mưa nhỏ </w:t>
      </w:r>
      <w:r w:rsidR="00F065DF">
        <w:rPr>
          <w:sz w:val="28"/>
          <w:szCs w:val="28"/>
          <w:lang w:val="it-IT"/>
        </w:rPr>
        <w:t>hoặc không mưa</w:t>
      </w:r>
      <w:r w:rsidRPr="00D74089">
        <w:rPr>
          <w:sz w:val="28"/>
          <w:szCs w:val="28"/>
          <w:lang w:val="it-IT"/>
        </w:rPr>
        <w:t>, lượng mưa dưới 10mm</w:t>
      </w:r>
      <w:r w:rsidRPr="00F065DF">
        <w:rPr>
          <w:sz w:val="28"/>
          <w:szCs w:val="28"/>
          <w:lang w:val="it-IT"/>
        </w:rPr>
        <w:t>.</w:t>
      </w:r>
    </w:p>
    <w:p w:rsidR="00253F3D" w:rsidRPr="00CE4582" w:rsidRDefault="00253F3D" w:rsidP="00253F3D">
      <w:pPr>
        <w:tabs>
          <w:tab w:val="right" w:pos="9072"/>
        </w:tabs>
        <w:spacing w:before="80" w:line="360" w:lineRule="exact"/>
        <w:jc w:val="both"/>
        <w:rPr>
          <w:b/>
          <w:sz w:val="25"/>
          <w:szCs w:val="25"/>
          <w:lang w:val="it-IT"/>
        </w:rPr>
      </w:pPr>
      <w:r w:rsidRPr="00CE4582">
        <w:rPr>
          <w:b/>
          <w:sz w:val="25"/>
          <w:szCs w:val="25"/>
          <w:lang w:val="it-IT"/>
        </w:rPr>
        <w:t xml:space="preserve">II. CÔNG TÁC ỨNG PHÓ </w:t>
      </w:r>
      <w:r w:rsidR="00FD12AA" w:rsidRPr="00CE4582">
        <w:rPr>
          <w:b/>
          <w:sz w:val="25"/>
          <w:szCs w:val="25"/>
          <w:lang w:val="it-IT"/>
        </w:rPr>
        <w:t>KHÔNG KHÍ LẠNH TĂNG CƯỜNG VÀ RÉT</w:t>
      </w:r>
    </w:p>
    <w:p w:rsidR="00FD12AA" w:rsidRPr="00CE4582" w:rsidRDefault="00FD12AA" w:rsidP="00FD12AA">
      <w:pPr>
        <w:widowControl w:val="0"/>
        <w:tabs>
          <w:tab w:val="center" w:pos="1912"/>
          <w:tab w:val="center" w:pos="6607"/>
        </w:tabs>
        <w:spacing w:before="60" w:after="60" w:line="288" w:lineRule="auto"/>
        <w:ind w:firstLine="567"/>
        <w:jc w:val="both"/>
        <w:rPr>
          <w:spacing w:val="-4"/>
          <w:sz w:val="28"/>
          <w:szCs w:val="28"/>
          <w:lang w:val="pt-BR"/>
        </w:rPr>
      </w:pPr>
      <w:r w:rsidRPr="00CE4582">
        <w:rPr>
          <w:spacing w:val="-4"/>
          <w:sz w:val="28"/>
          <w:szCs w:val="28"/>
          <w:lang w:val="pt-BR"/>
        </w:rPr>
        <w:t>- Văn phòng thường trực Ban Chỉ đạo Trung ương về phòng, chống thiên tai thường xuyên theo dõi cập nhật tin về không khí lạnh tăng cường và rét, thông tin kịp thời cho các địa phương để chủ động các biện pháp phòng, tránh.</w:t>
      </w:r>
    </w:p>
    <w:p w:rsidR="00FD12AA" w:rsidRPr="00CE4582" w:rsidRDefault="00FD12AA" w:rsidP="00FD12AA">
      <w:pPr>
        <w:widowControl w:val="0"/>
        <w:tabs>
          <w:tab w:val="center" w:pos="1912"/>
          <w:tab w:val="center" w:pos="6607"/>
        </w:tabs>
        <w:spacing w:before="20" w:after="20" w:line="380" w:lineRule="exact"/>
        <w:ind w:firstLine="567"/>
        <w:jc w:val="both"/>
        <w:rPr>
          <w:sz w:val="28"/>
          <w:szCs w:val="28"/>
          <w:lang w:val="pt-BR"/>
        </w:rPr>
      </w:pPr>
      <w:r w:rsidRPr="00CE4582">
        <w:rPr>
          <w:sz w:val="28"/>
          <w:szCs w:val="28"/>
          <w:lang w:val="pt-BR"/>
        </w:rPr>
        <w:t xml:space="preserve">- Ban Chỉ huy PCTT và TKCN các tỉnh, thành phố tiếp tục triển khai công </w:t>
      </w:r>
      <w:r w:rsidRPr="00CE4582">
        <w:rPr>
          <w:sz w:val="28"/>
          <w:szCs w:val="28"/>
          <w:lang w:val="pt-BR"/>
        </w:rPr>
        <w:lastRenderedPageBreak/>
        <w:t xml:space="preserve">tác trực ban, theo dõi </w:t>
      </w:r>
      <w:r w:rsidR="005206B6">
        <w:rPr>
          <w:sz w:val="28"/>
          <w:szCs w:val="28"/>
          <w:lang w:val="pt-BR"/>
        </w:rPr>
        <w:t xml:space="preserve">chặt chẽ </w:t>
      </w:r>
      <w:r w:rsidRPr="00CE4582">
        <w:rPr>
          <w:sz w:val="28"/>
          <w:szCs w:val="28"/>
          <w:lang w:val="pt-BR"/>
        </w:rPr>
        <w:t>tình hình không khí lạnh</w:t>
      </w:r>
      <w:r w:rsidR="005206B6">
        <w:rPr>
          <w:sz w:val="28"/>
          <w:szCs w:val="28"/>
          <w:lang w:val="pt-BR"/>
        </w:rPr>
        <w:t>, gió mạnh trên biển</w:t>
      </w:r>
      <w:r w:rsidR="00170B1D">
        <w:rPr>
          <w:sz w:val="28"/>
          <w:szCs w:val="28"/>
          <w:lang w:val="pt-BR"/>
        </w:rPr>
        <w:t xml:space="preserve"> và</w:t>
      </w:r>
      <w:bookmarkStart w:id="0" w:name="_GoBack"/>
      <w:bookmarkEnd w:id="0"/>
      <w:r w:rsidR="005206B6">
        <w:rPr>
          <w:sz w:val="28"/>
          <w:szCs w:val="28"/>
          <w:lang w:val="pt-BR"/>
        </w:rPr>
        <w:t xml:space="preserve"> chủ động triển khai các biện pháp ứng phó</w:t>
      </w:r>
      <w:r w:rsidR="0004314A" w:rsidRPr="00CE4582">
        <w:rPr>
          <w:sz w:val="28"/>
          <w:szCs w:val="28"/>
          <w:lang w:val="pt-BR"/>
        </w:rPr>
        <w:t>.</w:t>
      </w:r>
    </w:p>
    <w:p w:rsidR="00C271F5" w:rsidRPr="00CE4582" w:rsidRDefault="003313BB" w:rsidP="00C71A2F">
      <w:pPr>
        <w:tabs>
          <w:tab w:val="right" w:pos="9072"/>
        </w:tabs>
        <w:spacing w:before="80" w:line="360" w:lineRule="exact"/>
        <w:jc w:val="both"/>
        <w:rPr>
          <w:b/>
          <w:sz w:val="25"/>
          <w:szCs w:val="25"/>
          <w:lang w:val="it-IT"/>
        </w:rPr>
      </w:pPr>
      <w:r w:rsidRPr="00CE4582">
        <w:rPr>
          <w:b/>
          <w:sz w:val="25"/>
          <w:szCs w:val="25"/>
          <w:lang w:val="it-IT"/>
        </w:rPr>
        <w:t>II</w:t>
      </w:r>
      <w:r w:rsidR="00635B56" w:rsidRPr="00CE4582">
        <w:rPr>
          <w:b/>
          <w:sz w:val="25"/>
          <w:szCs w:val="25"/>
          <w:lang w:val="it-IT"/>
        </w:rPr>
        <w:t>I</w:t>
      </w:r>
      <w:r w:rsidR="00C271F5" w:rsidRPr="00CE4582">
        <w:rPr>
          <w:b/>
          <w:sz w:val="25"/>
          <w:szCs w:val="25"/>
          <w:lang w:val="it-IT"/>
        </w:rPr>
        <w:t>. T</w:t>
      </w:r>
      <w:r w:rsidR="0025448A" w:rsidRPr="00CE4582">
        <w:rPr>
          <w:b/>
          <w:sz w:val="25"/>
          <w:szCs w:val="25"/>
          <w:lang w:val="it-IT"/>
        </w:rPr>
        <w:t>ÌNH HÌNH THIỆT HẠI DO THIÊN TAI</w:t>
      </w:r>
    </w:p>
    <w:p w:rsidR="00B43A2B" w:rsidRPr="00906509" w:rsidRDefault="00B43A2B" w:rsidP="00B43A2B">
      <w:pPr>
        <w:widowControl w:val="0"/>
        <w:tabs>
          <w:tab w:val="center" w:pos="1912"/>
          <w:tab w:val="center" w:pos="6607"/>
        </w:tabs>
        <w:spacing w:before="80" w:line="360" w:lineRule="exact"/>
        <w:ind w:firstLine="567"/>
        <w:jc w:val="both"/>
        <w:rPr>
          <w:spacing w:val="-2"/>
          <w:sz w:val="27"/>
          <w:szCs w:val="27"/>
          <w:lang w:val="pt-BR"/>
        </w:rPr>
      </w:pPr>
      <w:r w:rsidRPr="00906509">
        <w:rPr>
          <w:spacing w:val="-2"/>
          <w:sz w:val="27"/>
          <w:szCs w:val="27"/>
          <w:lang w:val="pt-BR"/>
        </w:rPr>
        <w:t>Theo báo cáo nhanh của Văn phòng Ban chỉ huy PCTT và TKCN các tỉnh</w:t>
      </w:r>
      <w:r>
        <w:rPr>
          <w:spacing w:val="-2"/>
          <w:sz w:val="27"/>
          <w:szCs w:val="27"/>
          <w:lang w:val="pt-BR"/>
        </w:rPr>
        <w:t xml:space="preserve">, thành phố, tình hình thiệt hại do rét đậm, rét hại </w:t>
      </w:r>
      <w:r w:rsidR="00CA4900">
        <w:rPr>
          <w:spacing w:val="-2"/>
          <w:sz w:val="27"/>
          <w:szCs w:val="27"/>
          <w:lang w:val="pt-BR"/>
        </w:rPr>
        <w:t xml:space="preserve">từ ngày 22-28/01/2016 </w:t>
      </w:r>
      <w:r>
        <w:rPr>
          <w:spacing w:val="-2"/>
          <w:sz w:val="27"/>
          <w:szCs w:val="27"/>
          <w:lang w:val="pt-BR"/>
        </w:rPr>
        <w:t xml:space="preserve">gây ra rại các tỉnh Bắc Bộ và Trung Bộ </w:t>
      </w:r>
      <w:r w:rsidR="00CA4900">
        <w:rPr>
          <w:spacing w:val="-2"/>
          <w:sz w:val="27"/>
          <w:szCs w:val="27"/>
          <w:lang w:val="pt-BR"/>
        </w:rPr>
        <w:t xml:space="preserve">(tính đến 17h ngày 29/01) </w:t>
      </w:r>
      <w:r>
        <w:rPr>
          <w:spacing w:val="-2"/>
          <w:sz w:val="27"/>
          <w:szCs w:val="27"/>
          <w:lang w:val="pt-BR"/>
        </w:rPr>
        <w:t>như sau:</w:t>
      </w:r>
    </w:p>
    <w:p w:rsidR="00B43A2B" w:rsidRPr="00EB0E57" w:rsidRDefault="00B43A2B" w:rsidP="00B43A2B">
      <w:pPr>
        <w:widowControl w:val="0"/>
        <w:tabs>
          <w:tab w:val="center" w:pos="1912"/>
          <w:tab w:val="center" w:pos="6607"/>
        </w:tabs>
        <w:spacing w:before="80" w:line="264" w:lineRule="auto"/>
        <w:ind w:firstLine="567"/>
        <w:jc w:val="both"/>
        <w:rPr>
          <w:b/>
          <w:i/>
          <w:sz w:val="27"/>
          <w:szCs w:val="27"/>
          <w:lang w:val="pt-BR"/>
        </w:rPr>
      </w:pPr>
      <w:r w:rsidRPr="00EB0E57">
        <w:rPr>
          <w:b/>
          <w:i/>
          <w:sz w:val="27"/>
          <w:szCs w:val="27"/>
          <w:lang w:val="pt-BR"/>
        </w:rPr>
        <w:t>- Về nông, lâm, diêm nghiệp:</w:t>
      </w:r>
    </w:p>
    <w:p w:rsidR="00B43A2B" w:rsidRPr="007745A4" w:rsidRDefault="00B43A2B" w:rsidP="00B43A2B">
      <w:pPr>
        <w:widowControl w:val="0"/>
        <w:tabs>
          <w:tab w:val="center" w:pos="1912"/>
          <w:tab w:val="center" w:pos="6607"/>
        </w:tabs>
        <w:spacing w:before="80" w:line="264" w:lineRule="auto"/>
        <w:ind w:firstLine="567"/>
        <w:jc w:val="both"/>
        <w:rPr>
          <w:spacing w:val="-2"/>
          <w:sz w:val="27"/>
          <w:szCs w:val="27"/>
          <w:lang w:val="pt-BR"/>
        </w:rPr>
      </w:pPr>
      <w:r>
        <w:rPr>
          <w:sz w:val="27"/>
          <w:szCs w:val="27"/>
          <w:lang w:val="pt-BR"/>
        </w:rPr>
        <w:tab/>
      </w:r>
      <w:r w:rsidRPr="007745A4">
        <w:rPr>
          <w:spacing w:val="-2"/>
          <w:sz w:val="27"/>
          <w:szCs w:val="27"/>
          <w:lang w:val="pt-BR"/>
        </w:rPr>
        <w:t>+ Diện tích lúa bị thiệt hại: 9.</w:t>
      </w:r>
      <w:r w:rsidR="00CA4900">
        <w:rPr>
          <w:spacing w:val="-2"/>
          <w:sz w:val="27"/>
          <w:szCs w:val="27"/>
          <w:lang w:val="pt-BR"/>
        </w:rPr>
        <w:t>90</w:t>
      </w:r>
      <w:r w:rsidRPr="007745A4">
        <w:rPr>
          <w:spacing w:val="-2"/>
          <w:sz w:val="27"/>
          <w:szCs w:val="27"/>
          <w:lang w:val="pt-BR"/>
        </w:rPr>
        <w:t xml:space="preserve">3 ha (trong đó: Hải Phòng 11 ha, Nghệ </w:t>
      </w:r>
      <w:r>
        <w:rPr>
          <w:spacing w:val="-2"/>
          <w:sz w:val="27"/>
          <w:szCs w:val="27"/>
          <w:lang w:val="pt-BR"/>
        </w:rPr>
        <w:t>An</w:t>
      </w:r>
      <w:r w:rsidRPr="007745A4">
        <w:rPr>
          <w:spacing w:val="-2"/>
          <w:sz w:val="27"/>
          <w:szCs w:val="27"/>
          <w:lang w:val="pt-BR"/>
        </w:rPr>
        <w:t xml:space="preserve"> 6.</w:t>
      </w:r>
      <w:r w:rsidR="00CA4900">
        <w:rPr>
          <w:spacing w:val="-2"/>
          <w:sz w:val="27"/>
          <w:szCs w:val="27"/>
          <w:lang w:val="pt-BR"/>
        </w:rPr>
        <w:t>697</w:t>
      </w:r>
      <w:r w:rsidRPr="007745A4">
        <w:rPr>
          <w:spacing w:val="-2"/>
          <w:sz w:val="27"/>
          <w:szCs w:val="27"/>
          <w:lang w:val="pt-BR"/>
        </w:rPr>
        <w:t xml:space="preserve"> ha</w:t>
      </w:r>
      <w:r>
        <w:rPr>
          <w:spacing w:val="-2"/>
          <w:sz w:val="27"/>
          <w:szCs w:val="27"/>
          <w:lang w:val="pt-BR"/>
        </w:rPr>
        <w:t>,</w:t>
      </w:r>
      <w:r w:rsidRPr="007745A4">
        <w:rPr>
          <w:spacing w:val="-2"/>
          <w:sz w:val="27"/>
          <w:szCs w:val="27"/>
          <w:lang w:val="pt-BR"/>
        </w:rPr>
        <w:t xml:space="preserve"> Quảng Bình 1404 ha</w:t>
      </w:r>
      <w:r>
        <w:rPr>
          <w:spacing w:val="-2"/>
          <w:sz w:val="27"/>
          <w:szCs w:val="27"/>
          <w:lang w:val="pt-BR"/>
        </w:rPr>
        <w:t>,</w:t>
      </w:r>
      <w:r w:rsidRPr="007745A4">
        <w:rPr>
          <w:spacing w:val="-2"/>
          <w:sz w:val="27"/>
          <w:szCs w:val="27"/>
          <w:lang w:val="pt-BR"/>
        </w:rPr>
        <w:t xml:space="preserve"> Huế 510 ha, Quảng Ngãi 1.311 ha)</w:t>
      </w:r>
    </w:p>
    <w:p w:rsidR="00B43A2B" w:rsidRDefault="00B43A2B" w:rsidP="00B43A2B">
      <w:pPr>
        <w:widowControl w:val="0"/>
        <w:tabs>
          <w:tab w:val="center" w:pos="1912"/>
          <w:tab w:val="center" w:pos="6607"/>
        </w:tabs>
        <w:spacing w:before="80" w:line="264" w:lineRule="auto"/>
        <w:ind w:firstLine="567"/>
        <w:jc w:val="both"/>
        <w:rPr>
          <w:sz w:val="27"/>
          <w:szCs w:val="27"/>
          <w:lang w:val="pt-BR"/>
        </w:rPr>
      </w:pPr>
      <w:r>
        <w:rPr>
          <w:sz w:val="27"/>
          <w:szCs w:val="27"/>
          <w:lang w:val="pt-BR"/>
        </w:rPr>
        <w:t>+ Diện tích mạ bị thiệt hại (từ 30-70)%: 8.</w:t>
      </w:r>
      <w:r w:rsidR="00CA4900">
        <w:rPr>
          <w:sz w:val="27"/>
          <w:szCs w:val="27"/>
          <w:lang w:val="pt-BR"/>
        </w:rPr>
        <w:t>549</w:t>
      </w:r>
      <w:r>
        <w:rPr>
          <w:sz w:val="27"/>
          <w:szCs w:val="27"/>
          <w:lang w:val="pt-BR"/>
        </w:rPr>
        <w:t xml:space="preserve"> ha (trong đó: Hà Tĩnh 4.103 ha, Nghệ An 1</w:t>
      </w:r>
      <w:r w:rsidR="00CA4900">
        <w:rPr>
          <w:sz w:val="27"/>
          <w:szCs w:val="27"/>
          <w:lang w:val="pt-BR"/>
        </w:rPr>
        <w:t>99</w:t>
      </w:r>
      <w:r>
        <w:rPr>
          <w:sz w:val="27"/>
          <w:szCs w:val="27"/>
          <w:lang w:val="pt-BR"/>
        </w:rPr>
        <w:t xml:space="preserve"> ha, Thái Bình 90 ha, Hải Phòng 56 ha, Bắc Giang 1 ha, Lào Cai 4.100 ha) </w:t>
      </w:r>
    </w:p>
    <w:p w:rsidR="00B43A2B" w:rsidRPr="00CA4900" w:rsidRDefault="00B43A2B" w:rsidP="00B43A2B">
      <w:pPr>
        <w:widowControl w:val="0"/>
        <w:tabs>
          <w:tab w:val="center" w:pos="1912"/>
          <w:tab w:val="center" w:pos="6607"/>
        </w:tabs>
        <w:spacing w:before="80" w:line="264" w:lineRule="auto"/>
        <w:ind w:firstLine="567"/>
        <w:jc w:val="both"/>
        <w:rPr>
          <w:spacing w:val="-4"/>
          <w:sz w:val="27"/>
          <w:szCs w:val="27"/>
          <w:lang w:val="pt-BR"/>
        </w:rPr>
      </w:pPr>
      <w:r w:rsidRPr="00CA4900">
        <w:rPr>
          <w:spacing w:val="-4"/>
          <w:sz w:val="27"/>
          <w:szCs w:val="27"/>
          <w:lang w:val="pt-BR"/>
        </w:rPr>
        <w:t>+ Diện tích hoa màu, rau màu bị thiệt hại (từ 30-70)%:</w:t>
      </w:r>
      <w:r w:rsidR="00CA4900" w:rsidRPr="00CA4900">
        <w:rPr>
          <w:spacing w:val="-4"/>
          <w:sz w:val="27"/>
          <w:szCs w:val="27"/>
          <w:lang w:val="pt-BR"/>
        </w:rPr>
        <w:t xml:space="preserve"> 19</w:t>
      </w:r>
      <w:r w:rsidRPr="00CA4900">
        <w:rPr>
          <w:spacing w:val="-4"/>
          <w:sz w:val="27"/>
          <w:szCs w:val="27"/>
          <w:lang w:val="pt-BR"/>
        </w:rPr>
        <w:t>.</w:t>
      </w:r>
      <w:r w:rsidR="00CA4900" w:rsidRPr="00CA4900">
        <w:rPr>
          <w:spacing w:val="-4"/>
          <w:sz w:val="27"/>
          <w:szCs w:val="27"/>
          <w:lang w:val="pt-BR"/>
        </w:rPr>
        <w:t>195</w:t>
      </w:r>
      <w:r w:rsidRPr="00CA4900">
        <w:rPr>
          <w:spacing w:val="-4"/>
          <w:sz w:val="27"/>
          <w:szCs w:val="27"/>
          <w:lang w:val="pt-BR"/>
        </w:rPr>
        <w:t xml:space="preserve"> ha (trong đó: Lào Cai </w:t>
      </w:r>
      <w:r w:rsidR="00CA4900" w:rsidRPr="00CA4900">
        <w:rPr>
          <w:spacing w:val="-4"/>
          <w:sz w:val="27"/>
          <w:szCs w:val="27"/>
          <w:lang w:val="pt-BR"/>
        </w:rPr>
        <w:t>8</w:t>
      </w:r>
      <w:r w:rsidRPr="00CA4900">
        <w:rPr>
          <w:spacing w:val="-4"/>
          <w:sz w:val="27"/>
          <w:szCs w:val="27"/>
          <w:lang w:val="pt-BR"/>
        </w:rPr>
        <w:t>.</w:t>
      </w:r>
      <w:r w:rsidR="00CA4900" w:rsidRPr="00CA4900">
        <w:rPr>
          <w:spacing w:val="-4"/>
          <w:sz w:val="27"/>
          <w:szCs w:val="27"/>
          <w:lang w:val="pt-BR"/>
        </w:rPr>
        <w:t>691</w:t>
      </w:r>
      <w:r w:rsidRPr="00CA4900">
        <w:rPr>
          <w:spacing w:val="-4"/>
          <w:sz w:val="27"/>
          <w:szCs w:val="27"/>
          <w:lang w:val="pt-BR"/>
        </w:rPr>
        <w:t xml:space="preserve"> ha, Cao Bằng 32 ha, Vĩnh Phúc 35 ha, Hải Phòng 36 ha, Nam Định 1.800 ha, Thái Bình 6.610 ha, Nghệ An 1</w:t>
      </w:r>
      <w:r w:rsidR="00CA4900" w:rsidRPr="00CA4900">
        <w:rPr>
          <w:spacing w:val="-4"/>
          <w:sz w:val="27"/>
          <w:szCs w:val="27"/>
          <w:lang w:val="pt-BR"/>
        </w:rPr>
        <w:t>.600</w:t>
      </w:r>
      <w:r w:rsidRPr="00CA4900">
        <w:rPr>
          <w:spacing w:val="-4"/>
          <w:sz w:val="27"/>
          <w:szCs w:val="27"/>
          <w:lang w:val="pt-BR"/>
        </w:rPr>
        <w:t xml:space="preserve"> ha, Hà Tĩnh 24 ha, Quảng Ngãi 317 ha)</w:t>
      </w:r>
      <w:r w:rsidR="00CA4900">
        <w:rPr>
          <w:spacing w:val="-4"/>
          <w:sz w:val="27"/>
          <w:szCs w:val="27"/>
          <w:lang w:val="pt-BR"/>
        </w:rPr>
        <w:t>.</w:t>
      </w:r>
    </w:p>
    <w:p w:rsidR="00B43A2B" w:rsidRPr="00EB0E57" w:rsidRDefault="00B43A2B" w:rsidP="00B43A2B">
      <w:pPr>
        <w:widowControl w:val="0"/>
        <w:tabs>
          <w:tab w:val="center" w:pos="1912"/>
          <w:tab w:val="center" w:pos="6607"/>
        </w:tabs>
        <w:spacing w:before="80" w:line="264" w:lineRule="auto"/>
        <w:ind w:firstLine="567"/>
        <w:jc w:val="both"/>
        <w:rPr>
          <w:b/>
          <w:i/>
          <w:sz w:val="27"/>
          <w:szCs w:val="27"/>
          <w:lang w:val="pt-BR"/>
        </w:rPr>
      </w:pPr>
      <w:r w:rsidRPr="00EB0E57">
        <w:rPr>
          <w:b/>
          <w:i/>
          <w:sz w:val="27"/>
          <w:szCs w:val="27"/>
          <w:lang w:val="pt-BR"/>
        </w:rPr>
        <w:t xml:space="preserve">- Về Chăn nuôi: </w:t>
      </w:r>
    </w:p>
    <w:p w:rsidR="00B43A2B" w:rsidRDefault="00B43A2B" w:rsidP="00B43A2B">
      <w:pPr>
        <w:widowControl w:val="0"/>
        <w:tabs>
          <w:tab w:val="center" w:pos="709"/>
        </w:tabs>
        <w:spacing w:before="80" w:line="264" w:lineRule="auto"/>
        <w:ind w:firstLine="567"/>
        <w:jc w:val="both"/>
        <w:rPr>
          <w:sz w:val="27"/>
          <w:szCs w:val="27"/>
        </w:rPr>
      </w:pPr>
      <w:r>
        <w:rPr>
          <w:sz w:val="27"/>
          <w:szCs w:val="27"/>
        </w:rPr>
        <w:t xml:space="preserve">+ Gia súc bị chết: </w:t>
      </w:r>
      <w:r w:rsidR="00FB4089">
        <w:rPr>
          <w:sz w:val="27"/>
          <w:szCs w:val="27"/>
        </w:rPr>
        <w:t>12</w:t>
      </w:r>
      <w:r>
        <w:rPr>
          <w:sz w:val="27"/>
          <w:szCs w:val="27"/>
        </w:rPr>
        <w:t>.</w:t>
      </w:r>
      <w:r w:rsidR="00FB4089">
        <w:rPr>
          <w:sz w:val="27"/>
          <w:szCs w:val="27"/>
        </w:rPr>
        <w:t>926</w:t>
      </w:r>
      <w:r>
        <w:rPr>
          <w:sz w:val="27"/>
          <w:szCs w:val="27"/>
        </w:rPr>
        <w:t xml:space="preserve"> con (Trong đó: Điện Biên 829 con, Tuyên Quang 100 con, Sơn La </w:t>
      </w:r>
      <w:r w:rsidR="00FB4089">
        <w:rPr>
          <w:sz w:val="27"/>
          <w:szCs w:val="27"/>
        </w:rPr>
        <w:t>3</w:t>
      </w:r>
      <w:r>
        <w:rPr>
          <w:sz w:val="27"/>
          <w:szCs w:val="27"/>
        </w:rPr>
        <w:t>.</w:t>
      </w:r>
      <w:r w:rsidR="00FB4089">
        <w:rPr>
          <w:sz w:val="27"/>
          <w:szCs w:val="27"/>
        </w:rPr>
        <w:t>708</w:t>
      </w:r>
      <w:r>
        <w:rPr>
          <w:sz w:val="27"/>
          <w:szCs w:val="27"/>
        </w:rPr>
        <w:t xml:space="preserve"> con, Hà Giang 40 con, </w:t>
      </w:r>
      <w:r w:rsidR="00FB4089">
        <w:rPr>
          <w:sz w:val="27"/>
          <w:szCs w:val="27"/>
        </w:rPr>
        <w:t xml:space="preserve">Lai Châu 1.131, </w:t>
      </w:r>
      <w:r>
        <w:rPr>
          <w:sz w:val="27"/>
          <w:szCs w:val="27"/>
        </w:rPr>
        <w:t xml:space="preserve">Lào Cai </w:t>
      </w:r>
      <w:r w:rsidR="00FB4089">
        <w:rPr>
          <w:sz w:val="27"/>
          <w:szCs w:val="27"/>
        </w:rPr>
        <w:t>954</w:t>
      </w:r>
      <w:r>
        <w:rPr>
          <w:sz w:val="27"/>
          <w:szCs w:val="27"/>
        </w:rPr>
        <w:t xml:space="preserve"> con, Yên Bái </w:t>
      </w:r>
      <w:r w:rsidR="00FB4089">
        <w:rPr>
          <w:sz w:val="27"/>
          <w:szCs w:val="27"/>
        </w:rPr>
        <w:t>894</w:t>
      </w:r>
      <w:r>
        <w:rPr>
          <w:sz w:val="27"/>
          <w:szCs w:val="27"/>
        </w:rPr>
        <w:t xml:space="preserve">628 con, Lạng Sơn 627 con, Bắc Kạn </w:t>
      </w:r>
      <w:r w:rsidR="00FB4089">
        <w:rPr>
          <w:sz w:val="27"/>
          <w:szCs w:val="27"/>
        </w:rPr>
        <w:t>194</w:t>
      </w:r>
      <w:r>
        <w:rPr>
          <w:sz w:val="27"/>
          <w:szCs w:val="27"/>
        </w:rPr>
        <w:t xml:space="preserve"> con, Cao Bằng 665 con, Hòa Bình 448 con, Thái Nguyên 54 con, Phú Thọ: 6 con, Bắc Giang 76 con, Quảng Ninh 733 con, Hải Phòng 10 con, Thanh Hóa 354 con, Nghệ An </w:t>
      </w:r>
      <w:r w:rsidR="00FB4089">
        <w:rPr>
          <w:sz w:val="27"/>
          <w:szCs w:val="27"/>
        </w:rPr>
        <w:t>1.614</w:t>
      </w:r>
      <w:r>
        <w:rPr>
          <w:sz w:val="27"/>
          <w:szCs w:val="27"/>
        </w:rPr>
        <w:t xml:space="preserve"> con, Hà Tĩnh 56 con, Quảng Bình: 301 con, Hà Nam 1 con, Thái Bình 1 con)</w:t>
      </w:r>
      <w:r w:rsidR="00FB4089">
        <w:rPr>
          <w:sz w:val="27"/>
          <w:szCs w:val="27"/>
        </w:rPr>
        <w:t>.</w:t>
      </w:r>
    </w:p>
    <w:p w:rsidR="00B43A2B" w:rsidRDefault="00B43A2B" w:rsidP="00B43A2B">
      <w:pPr>
        <w:widowControl w:val="0"/>
        <w:tabs>
          <w:tab w:val="center" w:pos="709"/>
        </w:tabs>
        <w:spacing w:before="80" w:line="264" w:lineRule="auto"/>
        <w:ind w:firstLine="567"/>
        <w:jc w:val="both"/>
        <w:rPr>
          <w:sz w:val="27"/>
          <w:szCs w:val="27"/>
        </w:rPr>
      </w:pPr>
      <w:r>
        <w:rPr>
          <w:sz w:val="27"/>
          <w:szCs w:val="27"/>
        </w:rPr>
        <w:t>+ Gia cầm bị chết: 4</w:t>
      </w:r>
      <w:r w:rsidR="00FB4089">
        <w:rPr>
          <w:sz w:val="27"/>
          <w:szCs w:val="27"/>
        </w:rPr>
        <w:t>4</w:t>
      </w:r>
      <w:r>
        <w:rPr>
          <w:sz w:val="27"/>
          <w:szCs w:val="27"/>
        </w:rPr>
        <w:t>.</w:t>
      </w:r>
      <w:r w:rsidR="00FB4089">
        <w:rPr>
          <w:sz w:val="27"/>
          <w:szCs w:val="27"/>
        </w:rPr>
        <w:t>27</w:t>
      </w:r>
      <w:r>
        <w:rPr>
          <w:sz w:val="27"/>
          <w:szCs w:val="27"/>
        </w:rPr>
        <w:t xml:space="preserve">2 con (trong đó: Sơn La </w:t>
      </w:r>
      <w:r w:rsidR="00FB4089">
        <w:rPr>
          <w:sz w:val="27"/>
          <w:szCs w:val="27"/>
        </w:rPr>
        <w:t>3</w:t>
      </w:r>
      <w:r>
        <w:rPr>
          <w:sz w:val="27"/>
          <w:szCs w:val="27"/>
        </w:rPr>
        <w:t>.</w:t>
      </w:r>
      <w:r w:rsidR="00FB4089">
        <w:rPr>
          <w:sz w:val="27"/>
          <w:szCs w:val="27"/>
        </w:rPr>
        <w:t>423</w:t>
      </w:r>
      <w:r>
        <w:rPr>
          <w:sz w:val="27"/>
          <w:szCs w:val="27"/>
        </w:rPr>
        <w:t xml:space="preserve"> con, Bắc Giang 1.000 con, Nghệ An: 39.849 con)</w:t>
      </w:r>
      <w:r w:rsidR="00FB4089">
        <w:rPr>
          <w:sz w:val="27"/>
          <w:szCs w:val="27"/>
        </w:rPr>
        <w:t>.</w:t>
      </w:r>
      <w:r>
        <w:rPr>
          <w:sz w:val="27"/>
          <w:szCs w:val="27"/>
        </w:rPr>
        <w:t xml:space="preserve"> </w:t>
      </w:r>
    </w:p>
    <w:p w:rsidR="00B43A2B" w:rsidRPr="00EB0E57" w:rsidRDefault="00B43A2B" w:rsidP="00B43A2B">
      <w:pPr>
        <w:widowControl w:val="0"/>
        <w:tabs>
          <w:tab w:val="center" w:pos="709"/>
        </w:tabs>
        <w:spacing w:before="80" w:line="264" w:lineRule="auto"/>
        <w:ind w:firstLine="567"/>
        <w:jc w:val="both"/>
        <w:rPr>
          <w:b/>
          <w:i/>
          <w:sz w:val="27"/>
          <w:szCs w:val="27"/>
        </w:rPr>
      </w:pPr>
      <w:r w:rsidRPr="00EB0E57">
        <w:rPr>
          <w:b/>
          <w:i/>
          <w:sz w:val="27"/>
          <w:szCs w:val="27"/>
        </w:rPr>
        <w:t>- Về Thủy sản:</w:t>
      </w:r>
    </w:p>
    <w:p w:rsidR="00B43A2B" w:rsidRDefault="00B43A2B" w:rsidP="00B43A2B">
      <w:pPr>
        <w:widowControl w:val="0"/>
        <w:tabs>
          <w:tab w:val="center" w:pos="709"/>
        </w:tabs>
        <w:spacing w:before="80" w:line="264" w:lineRule="auto"/>
        <w:ind w:firstLine="567"/>
        <w:jc w:val="both"/>
        <w:rPr>
          <w:sz w:val="27"/>
          <w:szCs w:val="27"/>
        </w:rPr>
      </w:pPr>
      <w:r>
        <w:rPr>
          <w:sz w:val="27"/>
          <w:szCs w:val="27"/>
        </w:rPr>
        <w:t xml:space="preserve">+ Diện tích nuôi cá bị thiệt hại: </w:t>
      </w:r>
      <w:r w:rsidR="004347DC">
        <w:rPr>
          <w:sz w:val="27"/>
          <w:szCs w:val="27"/>
        </w:rPr>
        <w:t>812</w:t>
      </w:r>
      <w:r>
        <w:rPr>
          <w:sz w:val="27"/>
          <w:szCs w:val="27"/>
        </w:rPr>
        <w:t xml:space="preserve"> ha (trong đó: Nam Định 50 ha, Hà Nam 18,5 ha, Thái Bình 184 ha, Nghệ An: </w:t>
      </w:r>
      <w:r w:rsidR="00906F5B">
        <w:rPr>
          <w:sz w:val="27"/>
          <w:szCs w:val="27"/>
        </w:rPr>
        <w:t>319</w:t>
      </w:r>
      <w:r>
        <w:rPr>
          <w:sz w:val="27"/>
          <w:szCs w:val="27"/>
        </w:rPr>
        <w:t xml:space="preserve"> ha, Hà Tĩnh 138 ha</w:t>
      </w:r>
      <w:r w:rsidR="00906F5B">
        <w:rPr>
          <w:sz w:val="27"/>
          <w:szCs w:val="27"/>
        </w:rPr>
        <w:t>, Bắc Giang 109ha</w:t>
      </w:r>
      <w:r>
        <w:rPr>
          <w:sz w:val="27"/>
          <w:szCs w:val="27"/>
        </w:rPr>
        <w:t xml:space="preserve">; Thiệt hại trên 70% khoảng 384 ha; thiệt hại từ </w:t>
      </w:r>
      <w:r w:rsidR="00906F5B">
        <w:rPr>
          <w:sz w:val="27"/>
          <w:szCs w:val="27"/>
        </w:rPr>
        <w:t>3</w:t>
      </w:r>
      <w:r>
        <w:rPr>
          <w:sz w:val="27"/>
          <w:szCs w:val="27"/>
        </w:rPr>
        <w:t xml:space="preserve">0% đến 70% khoảng </w:t>
      </w:r>
      <w:r w:rsidR="00906F5B">
        <w:rPr>
          <w:sz w:val="27"/>
          <w:szCs w:val="27"/>
        </w:rPr>
        <w:t>319</w:t>
      </w:r>
      <w:r>
        <w:rPr>
          <w:sz w:val="27"/>
          <w:szCs w:val="27"/>
        </w:rPr>
        <w:t xml:space="preserve"> ha; thiệt hại dưới 30% khoảng 109 ha).</w:t>
      </w:r>
    </w:p>
    <w:p w:rsidR="00B43A2B" w:rsidRDefault="00B43A2B" w:rsidP="00B43A2B">
      <w:pPr>
        <w:widowControl w:val="0"/>
        <w:tabs>
          <w:tab w:val="center" w:pos="709"/>
        </w:tabs>
        <w:spacing w:before="80" w:line="264" w:lineRule="auto"/>
        <w:ind w:firstLine="567"/>
        <w:jc w:val="both"/>
        <w:rPr>
          <w:sz w:val="27"/>
          <w:szCs w:val="27"/>
        </w:rPr>
      </w:pPr>
      <w:r>
        <w:rPr>
          <w:sz w:val="27"/>
          <w:szCs w:val="27"/>
        </w:rPr>
        <w:t>+ Các loại thủy, hải sản khác: 35 ha (Hải Phòng).</w:t>
      </w:r>
      <w:r w:rsidR="00906F5B">
        <w:rPr>
          <w:sz w:val="27"/>
          <w:szCs w:val="27"/>
        </w:rPr>
        <w:t>/.</w:t>
      </w:r>
    </w:p>
    <w:p w:rsidR="00B43A2B" w:rsidRDefault="00B43A2B" w:rsidP="00B43A2B">
      <w:pPr>
        <w:tabs>
          <w:tab w:val="right" w:pos="9072"/>
        </w:tabs>
        <w:spacing w:before="80" w:line="264" w:lineRule="auto"/>
        <w:jc w:val="center"/>
        <w:rPr>
          <w:i/>
          <w:sz w:val="25"/>
          <w:szCs w:val="25"/>
          <w:lang w:val="it-IT"/>
        </w:rPr>
      </w:pPr>
      <w:r w:rsidRPr="005C395F">
        <w:rPr>
          <w:i/>
          <w:sz w:val="25"/>
          <w:szCs w:val="25"/>
          <w:lang w:val="it-IT"/>
        </w:rPr>
        <w:t xml:space="preserve"> (Chi tiết  bảng phụ lục kèm theo)</w:t>
      </w:r>
    </w:p>
    <w:p w:rsidR="00F931D5" w:rsidRPr="00201775" w:rsidRDefault="00535603" w:rsidP="00375C85">
      <w:pPr>
        <w:widowControl w:val="0"/>
        <w:tabs>
          <w:tab w:val="center" w:pos="0"/>
        </w:tabs>
        <w:spacing w:before="100"/>
        <w:jc w:val="both"/>
        <w:rPr>
          <w:color w:val="000000" w:themeColor="text1"/>
          <w:sz w:val="9"/>
          <w:szCs w:val="27"/>
        </w:rPr>
      </w:pPr>
      <w:r w:rsidRPr="00201775">
        <w:rPr>
          <w:color w:val="000000" w:themeColor="text1"/>
          <w:sz w:val="27"/>
          <w:szCs w:val="27"/>
        </w:rPr>
        <w:tab/>
      </w: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6237EC" w:rsidRDefault="006237EC" w:rsidP="00E34DA5">
            <w:pPr>
              <w:widowControl w:val="0"/>
              <w:spacing w:before="20"/>
              <w:jc w:val="both"/>
              <w:rPr>
                <w:b/>
                <w:i/>
                <w:noProof/>
                <w:szCs w:val="22"/>
              </w:rPr>
            </w:pPr>
            <w:r>
              <w:rPr>
                <w:b/>
                <w:i/>
                <w:noProof/>
                <w:szCs w:val="22"/>
                <w:lang w:val="vi-VN"/>
              </w:rPr>
              <w:t>Nơi nhận</w:t>
            </w:r>
            <w:r>
              <w:rPr>
                <w:b/>
                <w:i/>
                <w:noProof/>
                <w:szCs w:val="22"/>
              </w:rPr>
              <w:t>:</w:t>
            </w:r>
          </w:p>
          <w:p w:rsidR="00F931D5" w:rsidRPr="00627E95" w:rsidRDefault="00F931D5" w:rsidP="00F931D5">
            <w:pPr>
              <w:widowControl w:val="0"/>
              <w:ind w:left="-102"/>
              <w:jc w:val="both"/>
              <w:rPr>
                <w:sz w:val="20"/>
                <w:szCs w:val="20"/>
                <w:lang w:val="de-DE"/>
              </w:rPr>
            </w:pPr>
            <w:r w:rsidRPr="00627E95">
              <w:rPr>
                <w:sz w:val="20"/>
                <w:szCs w:val="20"/>
                <w:lang w:val="de-DE"/>
              </w:rPr>
              <w:t>- Các thành viên BCĐ TW về PCTT (để b/c);</w:t>
            </w:r>
          </w:p>
          <w:p w:rsidR="00F931D5" w:rsidRPr="00627E95" w:rsidRDefault="00F931D5" w:rsidP="00F931D5">
            <w:pPr>
              <w:widowControl w:val="0"/>
              <w:ind w:left="-102"/>
              <w:jc w:val="both"/>
              <w:rPr>
                <w:sz w:val="20"/>
                <w:szCs w:val="20"/>
                <w:lang w:val="de-DE"/>
              </w:rPr>
            </w:pPr>
            <w:r w:rsidRPr="00627E95">
              <w:rPr>
                <w:sz w:val="20"/>
                <w:szCs w:val="20"/>
                <w:lang w:val="de-DE"/>
              </w:rPr>
              <w:t>- Lãnh đạo Bộ NN&amp;PTNT (để b/c);</w:t>
            </w:r>
          </w:p>
          <w:p w:rsidR="006237EC" w:rsidRPr="00627E95" w:rsidRDefault="006237EC" w:rsidP="006237EC">
            <w:pPr>
              <w:widowControl w:val="0"/>
              <w:ind w:left="-102"/>
              <w:jc w:val="both"/>
              <w:rPr>
                <w:sz w:val="20"/>
                <w:szCs w:val="20"/>
                <w:lang w:val="de-DE"/>
              </w:rPr>
            </w:pPr>
            <w:r w:rsidRPr="00627E95">
              <w:rPr>
                <w:sz w:val="20"/>
                <w:szCs w:val="20"/>
                <w:lang w:val="de-DE"/>
              </w:rPr>
              <w:t>- Văn phòng Chính phủ (để b/c);</w:t>
            </w:r>
          </w:p>
          <w:p w:rsidR="00F931D5" w:rsidRPr="00627E95" w:rsidRDefault="00F931D5" w:rsidP="00F931D5">
            <w:pPr>
              <w:widowControl w:val="0"/>
              <w:ind w:left="-102"/>
              <w:jc w:val="both"/>
              <w:rPr>
                <w:sz w:val="20"/>
                <w:szCs w:val="20"/>
                <w:lang w:val="de-DE"/>
              </w:rPr>
            </w:pPr>
            <w:r w:rsidRPr="00627E95">
              <w:rPr>
                <w:sz w:val="20"/>
                <w:szCs w:val="20"/>
                <w:lang w:val="de-DE"/>
              </w:rPr>
              <w:t>- Văn phòng UBQGTKCN;</w:t>
            </w:r>
          </w:p>
          <w:p w:rsidR="00F931D5" w:rsidRPr="00627E95" w:rsidRDefault="00F931D5" w:rsidP="00F931D5">
            <w:pPr>
              <w:widowControl w:val="0"/>
              <w:ind w:left="-102"/>
              <w:jc w:val="both"/>
              <w:rPr>
                <w:sz w:val="20"/>
                <w:szCs w:val="20"/>
                <w:lang w:val="de-DE"/>
              </w:rPr>
            </w:pPr>
            <w:r w:rsidRPr="00627E95">
              <w:rPr>
                <w:sz w:val="20"/>
                <w:szCs w:val="20"/>
                <w:lang w:val="de-DE"/>
              </w:rPr>
              <w:t>- Văn phòng Bộ NN&amp;PTNT;</w:t>
            </w:r>
          </w:p>
          <w:p w:rsidR="00F931D5" w:rsidRPr="00627E95" w:rsidRDefault="00F931D5" w:rsidP="00F931D5">
            <w:pPr>
              <w:widowControl w:val="0"/>
              <w:ind w:left="-102"/>
              <w:jc w:val="both"/>
              <w:rPr>
                <w:sz w:val="20"/>
                <w:szCs w:val="20"/>
                <w:lang w:val="de-DE"/>
              </w:rPr>
            </w:pPr>
            <w:r w:rsidRPr="00627E95">
              <w:rPr>
                <w:sz w:val="20"/>
                <w:szCs w:val="20"/>
                <w:lang w:val="de-DE"/>
              </w:rPr>
              <w:t>- Các thành viên Tổ giúp việc BCĐ;</w:t>
            </w:r>
          </w:p>
          <w:p w:rsidR="00F931D5" w:rsidRPr="00627E95" w:rsidRDefault="00F931D5" w:rsidP="00F931D5">
            <w:pPr>
              <w:widowControl w:val="0"/>
              <w:ind w:left="-102"/>
              <w:jc w:val="both"/>
              <w:rPr>
                <w:sz w:val="20"/>
                <w:szCs w:val="20"/>
                <w:lang w:val="de-DE"/>
              </w:rPr>
            </w:pPr>
            <w:r w:rsidRPr="00627E95">
              <w:rPr>
                <w:sz w:val="20"/>
                <w:szCs w:val="20"/>
                <w:lang w:val="de-DE"/>
              </w:rPr>
              <w:t xml:space="preserve">- </w:t>
            </w:r>
            <w:r w:rsidR="006237EC" w:rsidRPr="00627E95">
              <w:rPr>
                <w:sz w:val="20"/>
                <w:szCs w:val="20"/>
                <w:lang w:val="de-DE"/>
              </w:rPr>
              <w:t>Tổng cục Lâm nghiệp</w:t>
            </w:r>
          </w:p>
          <w:p w:rsidR="006237EC" w:rsidRPr="00627E95" w:rsidRDefault="006237EC" w:rsidP="00F931D5">
            <w:pPr>
              <w:widowControl w:val="0"/>
              <w:ind w:left="-102"/>
              <w:jc w:val="both"/>
              <w:rPr>
                <w:sz w:val="20"/>
                <w:szCs w:val="20"/>
                <w:lang w:val="de-DE"/>
              </w:rPr>
            </w:pPr>
            <w:r w:rsidRPr="00627E95">
              <w:rPr>
                <w:sz w:val="20"/>
                <w:szCs w:val="20"/>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627E95">
              <w:rPr>
                <w:sz w:val="20"/>
                <w:szCs w:val="20"/>
              </w:rPr>
              <w:t>- Lưu VT.</w:t>
            </w:r>
          </w:p>
        </w:tc>
        <w:tc>
          <w:tcPr>
            <w:tcW w:w="4218" w:type="dxa"/>
            <w:shd w:val="clear" w:color="auto" w:fill="auto"/>
          </w:tcPr>
          <w:p w:rsidR="00C95DB7" w:rsidRPr="00373406" w:rsidRDefault="00373406" w:rsidP="00F81FF7">
            <w:pPr>
              <w:pStyle w:val="Heading3"/>
              <w:spacing w:before="20"/>
              <w:jc w:val="center"/>
              <w:rPr>
                <w:rFonts w:ascii="Times New Roman" w:hAnsi="Times New Roman"/>
                <w:noProof/>
                <w:color w:val="auto"/>
                <w:sz w:val="26"/>
                <w:szCs w:val="28"/>
                <w:lang w:val="vi-VN"/>
              </w:rPr>
            </w:pPr>
            <w:r w:rsidRPr="00373406">
              <w:rPr>
                <w:rFonts w:ascii="Times New Roman" w:hAnsi="Times New Roman"/>
                <w:noProof/>
                <w:color w:val="auto"/>
                <w:sz w:val="26"/>
                <w:szCs w:val="28"/>
                <w:lang w:val="vi-VN"/>
              </w:rPr>
              <w:t>KT.</w:t>
            </w:r>
            <w:r w:rsidR="00C95DB7" w:rsidRPr="00867280">
              <w:rPr>
                <w:rFonts w:ascii="Times New Roman" w:hAnsi="Times New Roman"/>
                <w:noProof/>
                <w:color w:val="auto"/>
                <w:sz w:val="26"/>
                <w:szCs w:val="28"/>
                <w:lang w:val="vi-VN"/>
              </w:rPr>
              <w:t>CHÁNH VĂN PHÒNG</w:t>
            </w:r>
          </w:p>
          <w:p w:rsidR="00373406" w:rsidRPr="00373406" w:rsidRDefault="004457F6" w:rsidP="00373406">
            <w:pPr>
              <w:pStyle w:val="Heading3"/>
              <w:spacing w:before="20"/>
              <w:jc w:val="center"/>
              <w:rPr>
                <w:rFonts w:ascii="Times New Roman" w:hAnsi="Times New Roman"/>
                <w:noProof/>
                <w:color w:val="auto"/>
                <w:sz w:val="26"/>
                <w:szCs w:val="28"/>
                <w:lang w:val="vi-VN"/>
              </w:rPr>
            </w:pPr>
            <w:r>
              <w:rPr>
                <w:rFonts w:ascii="Times New Roman" w:hAnsi="Times New Roman"/>
                <w:noProof/>
                <w:color w:val="auto"/>
                <w:sz w:val="26"/>
                <w:szCs w:val="28"/>
              </w:rPr>
              <w:t xml:space="preserve"> </w:t>
            </w:r>
            <w:r w:rsidR="00373406" w:rsidRPr="00373406">
              <w:rPr>
                <w:rFonts w:ascii="Times New Roman" w:hAnsi="Times New Roman"/>
                <w:noProof/>
                <w:color w:val="auto"/>
                <w:sz w:val="26"/>
                <w:szCs w:val="28"/>
                <w:lang w:val="vi-VN"/>
              </w:rPr>
              <w:t>PHÓ CHÁNH VĂN PHÒNG</w:t>
            </w:r>
          </w:p>
          <w:p w:rsidR="00A21703" w:rsidRDefault="00A21703"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F214E4" w:rsidRDefault="00F214E4"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4D4A27" w:rsidRPr="00867280" w:rsidRDefault="004D4A27"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C64166" w:rsidRPr="00867280" w:rsidRDefault="00DF7AB7" w:rsidP="00C64166">
            <w:pPr>
              <w:spacing w:before="480"/>
              <w:jc w:val="center"/>
              <w:rPr>
                <w:bCs/>
                <w:sz w:val="28"/>
                <w:szCs w:val="28"/>
                <w:lang w:val="it-IT"/>
              </w:rPr>
            </w:pPr>
            <w:r>
              <w:rPr>
                <w:b/>
                <w:bCs/>
                <w:noProof/>
                <w:sz w:val="28"/>
                <w:szCs w:val="28"/>
              </w:rPr>
              <w:t>Tăng Quốc Chính</w:t>
            </w:r>
          </w:p>
        </w:tc>
      </w:tr>
    </w:tbl>
    <w:p w:rsidR="00C008AC" w:rsidRPr="004F1FEE" w:rsidRDefault="00C008AC" w:rsidP="00627E95"/>
    <w:sectPr w:rsidR="00C008AC" w:rsidRPr="004F1FEE" w:rsidSect="00687C7F">
      <w:footerReference w:type="default" r:id="rId9"/>
      <w:pgSz w:w="11907" w:h="16840" w:code="9"/>
      <w:pgMar w:top="1021" w:right="1134" w:bottom="540" w:left="1701"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262" w:rsidRDefault="00232262" w:rsidP="004C1FA3">
      <w:r>
        <w:separator/>
      </w:r>
    </w:p>
  </w:endnote>
  <w:endnote w:type="continuationSeparator" w:id="0">
    <w:p w:rsidR="00232262" w:rsidRDefault="00232262"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AB" w:rsidRDefault="00F611AB" w:rsidP="005E41C0">
    <w:pPr>
      <w:pStyle w:val="Footer"/>
      <w:tabs>
        <w:tab w:val="left" w:pos="1475"/>
        <w:tab w:val="right" w:pos="9072"/>
      </w:tabs>
    </w:pPr>
    <w:r>
      <w:tab/>
    </w:r>
    <w:r>
      <w:tab/>
    </w:r>
    <w:r>
      <w:tab/>
    </w:r>
  </w:p>
  <w:p w:rsidR="00F611AB" w:rsidRDefault="00F6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262" w:rsidRDefault="00232262" w:rsidP="004C1FA3">
      <w:r>
        <w:separator/>
      </w:r>
    </w:p>
  </w:footnote>
  <w:footnote w:type="continuationSeparator" w:id="0">
    <w:p w:rsidR="00232262" w:rsidRDefault="00232262"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54120"/>
    <w:multiLevelType w:val="hybridMultilevel"/>
    <w:tmpl w:val="46A8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2D1D7DA7"/>
    <w:multiLevelType w:val="hybridMultilevel"/>
    <w:tmpl w:val="AF42E26A"/>
    <w:lvl w:ilvl="0" w:tplc="F1362C4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7F31158"/>
    <w:multiLevelType w:val="hybridMultilevel"/>
    <w:tmpl w:val="B3486B8A"/>
    <w:lvl w:ilvl="0" w:tplc="AC444A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3">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9">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C4FA3"/>
    <w:multiLevelType w:val="hybridMultilevel"/>
    <w:tmpl w:val="1BCCB95E"/>
    <w:lvl w:ilvl="0" w:tplc="24120A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2"/>
  </w:num>
  <w:num w:numId="2">
    <w:abstractNumId w:val="35"/>
  </w:num>
  <w:num w:numId="3">
    <w:abstractNumId w:val="16"/>
  </w:num>
  <w:num w:numId="4">
    <w:abstractNumId w:val="38"/>
  </w:num>
  <w:num w:numId="5">
    <w:abstractNumId w:val="5"/>
  </w:num>
  <w:num w:numId="6">
    <w:abstractNumId w:val="41"/>
  </w:num>
  <w:num w:numId="7">
    <w:abstractNumId w:val="12"/>
  </w:num>
  <w:num w:numId="8">
    <w:abstractNumId w:val="19"/>
  </w:num>
  <w:num w:numId="9">
    <w:abstractNumId w:val="3"/>
  </w:num>
  <w:num w:numId="10">
    <w:abstractNumId w:val="13"/>
  </w:num>
  <w:num w:numId="11">
    <w:abstractNumId w:val="4"/>
  </w:num>
  <w:num w:numId="12">
    <w:abstractNumId w:val="29"/>
  </w:num>
  <w:num w:numId="13">
    <w:abstractNumId w:val="25"/>
  </w:num>
  <w:num w:numId="14">
    <w:abstractNumId w:val="0"/>
  </w:num>
  <w:num w:numId="15">
    <w:abstractNumId w:val="36"/>
  </w:num>
  <w:num w:numId="16">
    <w:abstractNumId w:val="2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
  </w:num>
  <w:num w:numId="20">
    <w:abstractNumId w:val="24"/>
  </w:num>
  <w:num w:numId="21">
    <w:abstractNumId w:val="17"/>
  </w:num>
  <w:num w:numId="22">
    <w:abstractNumId w:val="7"/>
  </w:num>
  <w:num w:numId="23">
    <w:abstractNumId w:val="8"/>
  </w:num>
  <w:num w:numId="24">
    <w:abstractNumId w:val="43"/>
  </w:num>
  <w:num w:numId="25">
    <w:abstractNumId w:val="33"/>
  </w:num>
  <w:num w:numId="26">
    <w:abstractNumId w:val="27"/>
  </w:num>
  <w:num w:numId="27">
    <w:abstractNumId w:val="23"/>
  </w:num>
  <w:num w:numId="28">
    <w:abstractNumId w:val="6"/>
  </w:num>
  <w:num w:numId="29">
    <w:abstractNumId w:val="34"/>
  </w:num>
  <w:num w:numId="30">
    <w:abstractNumId w:val="28"/>
  </w:num>
  <w:num w:numId="31">
    <w:abstractNumId w:val="18"/>
  </w:num>
  <w:num w:numId="32">
    <w:abstractNumId w:val="37"/>
  </w:num>
  <w:num w:numId="33">
    <w:abstractNumId w:val="9"/>
  </w:num>
  <w:num w:numId="34">
    <w:abstractNumId w:val="31"/>
  </w:num>
  <w:num w:numId="35">
    <w:abstractNumId w:val="10"/>
  </w:num>
  <w:num w:numId="36">
    <w:abstractNumId w:val="40"/>
  </w:num>
  <w:num w:numId="37">
    <w:abstractNumId w:val="39"/>
  </w:num>
  <w:num w:numId="38">
    <w:abstractNumId w:val="11"/>
  </w:num>
  <w:num w:numId="39">
    <w:abstractNumId w:val="21"/>
  </w:num>
  <w:num w:numId="40">
    <w:abstractNumId w:val="30"/>
  </w:num>
  <w:num w:numId="41">
    <w:abstractNumId w:val="2"/>
  </w:num>
  <w:num w:numId="42">
    <w:abstractNumId w:val="15"/>
  </w:num>
  <w:num w:numId="43">
    <w:abstractNumId w:val="20"/>
  </w:num>
  <w:num w:numId="44">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758"/>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3DB"/>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43"/>
    <w:rsid w:val="00021488"/>
    <w:rsid w:val="00021522"/>
    <w:rsid w:val="000215B0"/>
    <w:rsid w:val="00021C39"/>
    <w:rsid w:val="00021EC5"/>
    <w:rsid w:val="00021FA1"/>
    <w:rsid w:val="000220C1"/>
    <w:rsid w:val="00022197"/>
    <w:rsid w:val="0002245F"/>
    <w:rsid w:val="000224F0"/>
    <w:rsid w:val="00022600"/>
    <w:rsid w:val="0002280C"/>
    <w:rsid w:val="00022E42"/>
    <w:rsid w:val="00022F4C"/>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EE4"/>
    <w:rsid w:val="00026FAB"/>
    <w:rsid w:val="000270A7"/>
    <w:rsid w:val="00027209"/>
    <w:rsid w:val="00027690"/>
    <w:rsid w:val="000278A7"/>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A5D"/>
    <w:rsid w:val="00033B4A"/>
    <w:rsid w:val="00034383"/>
    <w:rsid w:val="000343ED"/>
    <w:rsid w:val="0003492B"/>
    <w:rsid w:val="00034B99"/>
    <w:rsid w:val="00034D1E"/>
    <w:rsid w:val="00034E1F"/>
    <w:rsid w:val="00035000"/>
    <w:rsid w:val="000351C2"/>
    <w:rsid w:val="000353C7"/>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14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98B"/>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33C"/>
    <w:rsid w:val="00060396"/>
    <w:rsid w:val="0006042F"/>
    <w:rsid w:val="0006077F"/>
    <w:rsid w:val="00060B6A"/>
    <w:rsid w:val="00060EBD"/>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92F"/>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69"/>
    <w:rsid w:val="000714BC"/>
    <w:rsid w:val="000714EB"/>
    <w:rsid w:val="00071910"/>
    <w:rsid w:val="00071BCB"/>
    <w:rsid w:val="00071DC4"/>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954"/>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5DE"/>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6E50"/>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71B"/>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115"/>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578"/>
    <w:rsid w:val="00095603"/>
    <w:rsid w:val="00095B4D"/>
    <w:rsid w:val="00095BCE"/>
    <w:rsid w:val="00095DC7"/>
    <w:rsid w:val="0009619C"/>
    <w:rsid w:val="0009654C"/>
    <w:rsid w:val="000968E0"/>
    <w:rsid w:val="0009696B"/>
    <w:rsid w:val="00096C99"/>
    <w:rsid w:val="00096F1C"/>
    <w:rsid w:val="0009788E"/>
    <w:rsid w:val="00097925"/>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14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C54"/>
    <w:rsid w:val="000C3CF8"/>
    <w:rsid w:val="000C412C"/>
    <w:rsid w:val="000C440C"/>
    <w:rsid w:val="000C4415"/>
    <w:rsid w:val="000C47A4"/>
    <w:rsid w:val="000C48AE"/>
    <w:rsid w:val="000C4B07"/>
    <w:rsid w:val="000C4CD2"/>
    <w:rsid w:val="000C4ED7"/>
    <w:rsid w:val="000C4F6F"/>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F68"/>
    <w:rsid w:val="000D1192"/>
    <w:rsid w:val="000D129C"/>
    <w:rsid w:val="000D1CD3"/>
    <w:rsid w:val="000D1CF2"/>
    <w:rsid w:val="000D1D09"/>
    <w:rsid w:val="000D1D64"/>
    <w:rsid w:val="000D1F23"/>
    <w:rsid w:val="000D2205"/>
    <w:rsid w:val="000D2628"/>
    <w:rsid w:val="000D2711"/>
    <w:rsid w:val="000D2732"/>
    <w:rsid w:val="000D2784"/>
    <w:rsid w:val="000D2D50"/>
    <w:rsid w:val="000D2F75"/>
    <w:rsid w:val="000D2FDC"/>
    <w:rsid w:val="000D33AC"/>
    <w:rsid w:val="000D358B"/>
    <w:rsid w:val="000D3806"/>
    <w:rsid w:val="000D3ACA"/>
    <w:rsid w:val="000D3E7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D21"/>
    <w:rsid w:val="000E1F7E"/>
    <w:rsid w:val="000E2115"/>
    <w:rsid w:val="000E2593"/>
    <w:rsid w:val="000E2698"/>
    <w:rsid w:val="000E2753"/>
    <w:rsid w:val="000E2776"/>
    <w:rsid w:val="000E2840"/>
    <w:rsid w:val="000E2913"/>
    <w:rsid w:val="000E29C8"/>
    <w:rsid w:val="000E2EA3"/>
    <w:rsid w:val="000E35CD"/>
    <w:rsid w:val="000E368B"/>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9D1"/>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AA1"/>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75F"/>
    <w:rsid w:val="001137AB"/>
    <w:rsid w:val="00113853"/>
    <w:rsid w:val="00113EB2"/>
    <w:rsid w:val="00114575"/>
    <w:rsid w:val="00114660"/>
    <w:rsid w:val="00114822"/>
    <w:rsid w:val="001148AD"/>
    <w:rsid w:val="0011499B"/>
    <w:rsid w:val="00114B2A"/>
    <w:rsid w:val="00114E06"/>
    <w:rsid w:val="00115074"/>
    <w:rsid w:val="0011538F"/>
    <w:rsid w:val="00115667"/>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B3A"/>
    <w:rsid w:val="00122C1A"/>
    <w:rsid w:val="00123589"/>
    <w:rsid w:val="001236A3"/>
    <w:rsid w:val="00123896"/>
    <w:rsid w:val="0012392C"/>
    <w:rsid w:val="00123AFF"/>
    <w:rsid w:val="00123B68"/>
    <w:rsid w:val="00123F77"/>
    <w:rsid w:val="001242D2"/>
    <w:rsid w:val="0012437A"/>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6F8D"/>
    <w:rsid w:val="00127186"/>
    <w:rsid w:val="0012743D"/>
    <w:rsid w:val="001274ED"/>
    <w:rsid w:val="00127713"/>
    <w:rsid w:val="00127718"/>
    <w:rsid w:val="00127CE7"/>
    <w:rsid w:val="00127EC8"/>
    <w:rsid w:val="00130031"/>
    <w:rsid w:val="0013032A"/>
    <w:rsid w:val="0013057A"/>
    <w:rsid w:val="001305B7"/>
    <w:rsid w:val="00130CAE"/>
    <w:rsid w:val="00130F52"/>
    <w:rsid w:val="001310ED"/>
    <w:rsid w:val="0013189B"/>
    <w:rsid w:val="00131B4C"/>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E06"/>
    <w:rsid w:val="00137E24"/>
    <w:rsid w:val="00137F04"/>
    <w:rsid w:val="00137F0C"/>
    <w:rsid w:val="0014011D"/>
    <w:rsid w:val="001406DC"/>
    <w:rsid w:val="001408EC"/>
    <w:rsid w:val="00140A77"/>
    <w:rsid w:val="00140B4B"/>
    <w:rsid w:val="00140CD8"/>
    <w:rsid w:val="00140EF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26E"/>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3BC"/>
    <w:rsid w:val="00166495"/>
    <w:rsid w:val="001664AD"/>
    <w:rsid w:val="001666EC"/>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B1D"/>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D98"/>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1FA"/>
    <w:rsid w:val="001942A8"/>
    <w:rsid w:val="0019473E"/>
    <w:rsid w:val="00194798"/>
    <w:rsid w:val="00194890"/>
    <w:rsid w:val="00194929"/>
    <w:rsid w:val="00194B02"/>
    <w:rsid w:val="00194CB2"/>
    <w:rsid w:val="00194D2B"/>
    <w:rsid w:val="00194DC7"/>
    <w:rsid w:val="00195230"/>
    <w:rsid w:val="00195409"/>
    <w:rsid w:val="001954A0"/>
    <w:rsid w:val="00195883"/>
    <w:rsid w:val="001958BD"/>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1CB"/>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E7"/>
    <w:rsid w:val="001B793A"/>
    <w:rsid w:val="001B7C89"/>
    <w:rsid w:val="001C0085"/>
    <w:rsid w:val="001C0256"/>
    <w:rsid w:val="001C05DB"/>
    <w:rsid w:val="001C0985"/>
    <w:rsid w:val="001C0A6B"/>
    <w:rsid w:val="001C0B4A"/>
    <w:rsid w:val="001C0C8F"/>
    <w:rsid w:val="001C0C98"/>
    <w:rsid w:val="001C0CD0"/>
    <w:rsid w:val="001C0DB5"/>
    <w:rsid w:val="001C120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1C89"/>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4C5F"/>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0E9C"/>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775"/>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80E"/>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5A2"/>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BB"/>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262"/>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5EED"/>
    <w:rsid w:val="0024608D"/>
    <w:rsid w:val="0024627E"/>
    <w:rsid w:val="002462D1"/>
    <w:rsid w:val="0024658D"/>
    <w:rsid w:val="0024664F"/>
    <w:rsid w:val="00246EFD"/>
    <w:rsid w:val="00247024"/>
    <w:rsid w:val="00247197"/>
    <w:rsid w:val="00247244"/>
    <w:rsid w:val="002473F4"/>
    <w:rsid w:val="0024755F"/>
    <w:rsid w:val="00247596"/>
    <w:rsid w:val="002476AC"/>
    <w:rsid w:val="00247932"/>
    <w:rsid w:val="00247B0F"/>
    <w:rsid w:val="00247B2A"/>
    <w:rsid w:val="00247B4D"/>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3F3D"/>
    <w:rsid w:val="00254435"/>
    <w:rsid w:val="00254443"/>
    <w:rsid w:val="0025448A"/>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B0A"/>
    <w:rsid w:val="00257BBE"/>
    <w:rsid w:val="00257BFA"/>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3D8"/>
    <w:rsid w:val="0026450B"/>
    <w:rsid w:val="00264574"/>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49E"/>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6B0"/>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5AA"/>
    <w:rsid w:val="00291AA0"/>
    <w:rsid w:val="00291C24"/>
    <w:rsid w:val="002922D6"/>
    <w:rsid w:val="00292490"/>
    <w:rsid w:val="002928A1"/>
    <w:rsid w:val="0029296A"/>
    <w:rsid w:val="00292A16"/>
    <w:rsid w:val="00292A63"/>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9F7"/>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80"/>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285"/>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42"/>
    <w:rsid w:val="002D47FA"/>
    <w:rsid w:val="002D4801"/>
    <w:rsid w:val="002D4AE3"/>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E7D27"/>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0D53"/>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6D1"/>
    <w:rsid w:val="003137BF"/>
    <w:rsid w:val="00313DF0"/>
    <w:rsid w:val="003140D9"/>
    <w:rsid w:val="003144EF"/>
    <w:rsid w:val="00314753"/>
    <w:rsid w:val="00314A1D"/>
    <w:rsid w:val="00314A79"/>
    <w:rsid w:val="00314A8B"/>
    <w:rsid w:val="00314A92"/>
    <w:rsid w:val="00314F73"/>
    <w:rsid w:val="00315219"/>
    <w:rsid w:val="003157EF"/>
    <w:rsid w:val="00315C1A"/>
    <w:rsid w:val="00315F0C"/>
    <w:rsid w:val="00316116"/>
    <w:rsid w:val="00316129"/>
    <w:rsid w:val="00316258"/>
    <w:rsid w:val="003162A7"/>
    <w:rsid w:val="003168DB"/>
    <w:rsid w:val="003169D3"/>
    <w:rsid w:val="00316B80"/>
    <w:rsid w:val="00317014"/>
    <w:rsid w:val="003170A1"/>
    <w:rsid w:val="003177A3"/>
    <w:rsid w:val="00317824"/>
    <w:rsid w:val="003179AA"/>
    <w:rsid w:val="00317B25"/>
    <w:rsid w:val="00317BED"/>
    <w:rsid w:val="00317C8A"/>
    <w:rsid w:val="00320088"/>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90C"/>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6E98"/>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3BB"/>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70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A8B"/>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226"/>
    <w:rsid w:val="00371427"/>
    <w:rsid w:val="003715E5"/>
    <w:rsid w:val="0037166C"/>
    <w:rsid w:val="003717FD"/>
    <w:rsid w:val="003719CD"/>
    <w:rsid w:val="00371E57"/>
    <w:rsid w:val="00372067"/>
    <w:rsid w:val="003721C3"/>
    <w:rsid w:val="0037226D"/>
    <w:rsid w:val="00372773"/>
    <w:rsid w:val="00372A3B"/>
    <w:rsid w:val="00372C90"/>
    <w:rsid w:val="00372EE8"/>
    <w:rsid w:val="00372FB1"/>
    <w:rsid w:val="0037312B"/>
    <w:rsid w:val="003731AB"/>
    <w:rsid w:val="0037321F"/>
    <w:rsid w:val="003732C8"/>
    <w:rsid w:val="00373406"/>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42E"/>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C93"/>
    <w:rsid w:val="00385DEB"/>
    <w:rsid w:val="00385E26"/>
    <w:rsid w:val="0038624C"/>
    <w:rsid w:val="00386280"/>
    <w:rsid w:val="003865A1"/>
    <w:rsid w:val="003868F1"/>
    <w:rsid w:val="00386A6E"/>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7A3"/>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1F"/>
    <w:rsid w:val="003A7966"/>
    <w:rsid w:val="003A7B0F"/>
    <w:rsid w:val="003A7B8B"/>
    <w:rsid w:val="003A7C86"/>
    <w:rsid w:val="003B01DA"/>
    <w:rsid w:val="003B02F7"/>
    <w:rsid w:val="003B035A"/>
    <w:rsid w:val="003B03CA"/>
    <w:rsid w:val="003B0469"/>
    <w:rsid w:val="003B0648"/>
    <w:rsid w:val="003B0663"/>
    <w:rsid w:val="003B0758"/>
    <w:rsid w:val="003B0A87"/>
    <w:rsid w:val="003B0AA8"/>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4F2"/>
    <w:rsid w:val="003C099E"/>
    <w:rsid w:val="003C0A52"/>
    <w:rsid w:val="003C0C0E"/>
    <w:rsid w:val="003C0D9D"/>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2E12"/>
    <w:rsid w:val="003C3286"/>
    <w:rsid w:val="003C32D9"/>
    <w:rsid w:val="003C38D4"/>
    <w:rsid w:val="003C3B90"/>
    <w:rsid w:val="003C3BA5"/>
    <w:rsid w:val="003C4590"/>
    <w:rsid w:val="003C46E6"/>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06B"/>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02C"/>
    <w:rsid w:val="003F3298"/>
    <w:rsid w:val="003F32E6"/>
    <w:rsid w:val="003F333A"/>
    <w:rsid w:val="003F34FB"/>
    <w:rsid w:val="003F381D"/>
    <w:rsid w:val="003F382B"/>
    <w:rsid w:val="003F3841"/>
    <w:rsid w:val="003F3AA9"/>
    <w:rsid w:val="003F3CBB"/>
    <w:rsid w:val="003F3F3D"/>
    <w:rsid w:val="003F42A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7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4FA4"/>
    <w:rsid w:val="0041548B"/>
    <w:rsid w:val="004155EC"/>
    <w:rsid w:val="0041571E"/>
    <w:rsid w:val="004157E2"/>
    <w:rsid w:val="00415846"/>
    <w:rsid w:val="00415AA5"/>
    <w:rsid w:val="00415B10"/>
    <w:rsid w:val="00415F27"/>
    <w:rsid w:val="00416380"/>
    <w:rsid w:val="004169CF"/>
    <w:rsid w:val="00416C1B"/>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100"/>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07F"/>
    <w:rsid w:val="0043120E"/>
    <w:rsid w:val="00431476"/>
    <w:rsid w:val="004314E5"/>
    <w:rsid w:val="00431597"/>
    <w:rsid w:val="00431616"/>
    <w:rsid w:val="0043194D"/>
    <w:rsid w:val="004319E6"/>
    <w:rsid w:val="00431DC1"/>
    <w:rsid w:val="0043200E"/>
    <w:rsid w:val="004320F6"/>
    <w:rsid w:val="004321EA"/>
    <w:rsid w:val="0043224C"/>
    <w:rsid w:val="00432569"/>
    <w:rsid w:val="0043285E"/>
    <w:rsid w:val="00432A8C"/>
    <w:rsid w:val="00432B2F"/>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7DC"/>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7F6"/>
    <w:rsid w:val="004459A2"/>
    <w:rsid w:val="00445A4A"/>
    <w:rsid w:val="00445AF4"/>
    <w:rsid w:val="00445BDA"/>
    <w:rsid w:val="00445CD6"/>
    <w:rsid w:val="00445F02"/>
    <w:rsid w:val="00446155"/>
    <w:rsid w:val="0044679B"/>
    <w:rsid w:val="004467CE"/>
    <w:rsid w:val="00446C88"/>
    <w:rsid w:val="00446CF0"/>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C90"/>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A33"/>
    <w:rsid w:val="00463D13"/>
    <w:rsid w:val="00463E94"/>
    <w:rsid w:val="00464560"/>
    <w:rsid w:val="00464761"/>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19C"/>
    <w:rsid w:val="004763A7"/>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2C"/>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52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0B7"/>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03E"/>
    <w:rsid w:val="004A42BC"/>
    <w:rsid w:val="004A450D"/>
    <w:rsid w:val="004A473E"/>
    <w:rsid w:val="004A480D"/>
    <w:rsid w:val="004A4828"/>
    <w:rsid w:val="004A4CB3"/>
    <w:rsid w:val="004A4CCA"/>
    <w:rsid w:val="004A4D3C"/>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280"/>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CD"/>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254"/>
    <w:rsid w:val="004C446A"/>
    <w:rsid w:val="004C45E4"/>
    <w:rsid w:val="004C4916"/>
    <w:rsid w:val="004C495D"/>
    <w:rsid w:val="004C4A59"/>
    <w:rsid w:val="004C4C2F"/>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4A27"/>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43C"/>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1C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7D7"/>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1C"/>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3FC0"/>
    <w:rsid w:val="00514904"/>
    <w:rsid w:val="00514907"/>
    <w:rsid w:val="00514D9E"/>
    <w:rsid w:val="00515138"/>
    <w:rsid w:val="00515352"/>
    <w:rsid w:val="00515356"/>
    <w:rsid w:val="005155B4"/>
    <w:rsid w:val="0051561A"/>
    <w:rsid w:val="005156EF"/>
    <w:rsid w:val="0051587B"/>
    <w:rsid w:val="00515A9D"/>
    <w:rsid w:val="00515C37"/>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6B6"/>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8D4"/>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77D"/>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50B"/>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CB0"/>
    <w:rsid w:val="00544D9C"/>
    <w:rsid w:val="00544E0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5B8"/>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034"/>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6E8E"/>
    <w:rsid w:val="005674C9"/>
    <w:rsid w:val="00567909"/>
    <w:rsid w:val="00567990"/>
    <w:rsid w:val="005679BA"/>
    <w:rsid w:val="00567E0B"/>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972"/>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575"/>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4F3A"/>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891"/>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95F"/>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B23"/>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113"/>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96F"/>
    <w:rsid w:val="005E3C64"/>
    <w:rsid w:val="005E3E14"/>
    <w:rsid w:val="005E40BE"/>
    <w:rsid w:val="005E41C0"/>
    <w:rsid w:val="005E4284"/>
    <w:rsid w:val="005E435F"/>
    <w:rsid w:val="005E43FA"/>
    <w:rsid w:val="005E45A9"/>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457"/>
    <w:rsid w:val="005E6476"/>
    <w:rsid w:val="005E66CC"/>
    <w:rsid w:val="005E6767"/>
    <w:rsid w:val="005E6C24"/>
    <w:rsid w:val="005E6C99"/>
    <w:rsid w:val="005E6E0C"/>
    <w:rsid w:val="005E70BF"/>
    <w:rsid w:val="005E7255"/>
    <w:rsid w:val="005E7675"/>
    <w:rsid w:val="005E793B"/>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81E"/>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59C"/>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FE"/>
    <w:rsid w:val="00605C36"/>
    <w:rsid w:val="00605C9A"/>
    <w:rsid w:val="00606000"/>
    <w:rsid w:val="0060611C"/>
    <w:rsid w:val="0060618D"/>
    <w:rsid w:val="006061F5"/>
    <w:rsid w:val="00606397"/>
    <w:rsid w:val="00606429"/>
    <w:rsid w:val="006064C0"/>
    <w:rsid w:val="006064D3"/>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CCB"/>
    <w:rsid w:val="00622E71"/>
    <w:rsid w:val="00623168"/>
    <w:rsid w:val="00623221"/>
    <w:rsid w:val="00623326"/>
    <w:rsid w:val="006233F5"/>
    <w:rsid w:val="0062370B"/>
    <w:rsid w:val="006237EC"/>
    <w:rsid w:val="00623A07"/>
    <w:rsid w:val="00623D12"/>
    <w:rsid w:val="006242B2"/>
    <w:rsid w:val="0062432B"/>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8D3"/>
    <w:rsid w:val="00626931"/>
    <w:rsid w:val="00626C2D"/>
    <w:rsid w:val="006270A8"/>
    <w:rsid w:val="00627115"/>
    <w:rsid w:val="00627165"/>
    <w:rsid w:val="0062754F"/>
    <w:rsid w:val="0062788A"/>
    <w:rsid w:val="00627CC8"/>
    <w:rsid w:val="00627D73"/>
    <w:rsid w:val="00627DD2"/>
    <w:rsid w:val="00627E95"/>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47D"/>
    <w:rsid w:val="00635B56"/>
    <w:rsid w:val="00635B99"/>
    <w:rsid w:val="00635BBE"/>
    <w:rsid w:val="00635DB9"/>
    <w:rsid w:val="00635F05"/>
    <w:rsid w:val="00635FF7"/>
    <w:rsid w:val="006360A2"/>
    <w:rsid w:val="0063623E"/>
    <w:rsid w:val="00636334"/>
    <w:rsid w:val="0063638A"/>
    <w:rsid w:val="00636B17"/>
    <w:rsid w:val="00636D9D"/>
    <w:rsid w:val="00636E78"/>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1F5B"/>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D9A"/>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92A"/>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74"/>
    <w:rsid w:val="00673E78"/>
    <w:rsid w:val="00673E86"/>
    <w:rsid w:val="00673EA7"/>
    <w:rsid w:val="00674296"/>
    <w:rsid w:val="00674488"/>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C7F"/>
    <w:rsid w:val="00687D43"/>
    <w:rsid w:val="0069023A"/>
    <w:rsid w:val="0069023F"/>
    <w:rsid w:val="00690794"/>
    <w:rsid w:val="0069081D"/>
    <w:rsid w:val="006908B8"/>
    <w:rsid w:val="00690AAA"/>
    <w:rsid w:val="00690AE3"/>
    <w:rsid w:val="00690FDE"/>
    <w:rsid w:val="00690FEC"/>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30A"/>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687"/>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8E6"/>
    <w:rsid w:val="006C1E08"/>
    <w:rsid w:val="006C1E4A"/>
    <w:rsid w:val="006C2021"/>
    <w:rsid w:val="006C20E1"/>
    <w:rsid w:val="006C2465"/>
    <w:rsid w:val="006C2574"/>
    <w:rsid w:val="006C2609"/>
    <w:rsid w:val="006C2CB6"/>
    <w:rsid w:val="006C2F06"/>
    <w:rsid w:val="006C339C"/>
    <w:rsid w:val="006C3429"/>
    <w:rsid w:val="006C343D"/>
    <w:rsid w:val="006C347D"/>
    <w:rsid w:val="006C3816"/>
    <w:rsid w:val="006C3846"/>
    <w:rsid w:val="006C3B45"/>
    <w:rsid w:val="006C3C71"/>
    <w:rsid w:val="006C4474"/>
    <w:rsid w:val="006C44CC"/>
    <w:rsid w:val="006C4861"/>
    <w:rsid w:val="006C4DE5"/>
    <w:rsid w:val="006C4F3C"/>
    <w:rsid w:val="006C4F77"/>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8C2"/>
    <w:rsid w:val="006C7912"/>
    <w:rsid w:val="006C7B36"/>
    <w:rsid w:val="006C7EB2"/>
    <w:rsid w:val="006C7EDB"/>
    <w:rsid w:val="006D0031"/>
    <w:rsid w:val="006D0138"/>
    <w:rsid w:val="006D042E"/>
    <w:rsid w:val="006D046A"/>
    <w:rsid w:val="006D04A7"/>
    <w:rsid w:val="006D084D"/>
    <w:rsid w:val="006D0BE4"/>
    <w:rsid w:val="006D0E54"/>
    <w:rsid w:val="006D1475"/>
    <w:rsid w:val="006D1C9F"/>
    <w:rsid w:val="006D2050"/>
    <w:rsid w:val="006D2854"/>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C1E"/>
    <w:rsid w:val="006D5451"/>
    <w:rsid w:val="006D55C6"/>
    <w:rsid w:val="006D57FC"/>
    <w:rsid w:val="006D584C"/>
    <w:rsid w:val="006D5D59"/>
    <w:rsid w:val="006D5EC3"/>
    <w:rsid w:val="006D6174"/>
    <w:rsid w:val="006D645E"/>
    <w:rsid w:val="006D64CB"/>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1C2"/>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AD6"/>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8C3"/>
    <w:rsid w:val="006F7A78"/>
    <w:rsid w:val="006F7BBA"/>
    <w:rsid w:val="006F7CB3"/>
    <w:rsid w:val="006F7DBA"/>
    <w:rsid w:val="006F7E81"/>
    <w:rsid w:val="00700210"/>
    <w:rsid w:val="007005F4"/>
    <w:rsid w:val="007007CC"/>
    <w:rsid w:val="007008AA"/>
    <w:rsid w:val="00700988"/>
    <w:rsid w:val="00700AB3"/>
    <w:rsid w:val="00700AB9"/>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AA4"/>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1EEA"/>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C5"/>
    <w:rsid w:val="007556E3"/>
    <w:rsid w:val="00755785"/>
    <w:rsid w:val="00755809"/>
    <w:rsid w:val="0075583B"/>
    <w:rsid w:val="00755936"/>
    <w:rsid w:val="00755A56"/>
    <w:rsid w:val="00755C1B"/>
    <w:rsid w:val="00755CE8"/>
    <w:rsid w:val="00756144"/>
    <w:rsid w:val="0075630D"/>
    <w:rsid w:val="007564AC"/>
    <w:rsid w:val="0075671B"/>
    <w:rsid w:val="007568E9"/>
    <w:rsid w:val="0075698A"/>
    <w:rsid w:val="00756B04"/>
    <w:rsid w:val="00756D50"/>
    <w:rsid w:val="00756DA6"/>
    <w:rsid w:val="00756FB7"/>
    <w:rsid w:val="00757410"/>
    <w:rsid w:val="007576C6"/>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2CA3"/>
    <w:rsid w:val="007635FC"/>
    <w:rsid w:val="00763A83"/>
    <w:rsid w:val="00763C36"/>
    <w:rsid w:val="00763D1F"/>
    <w:rsid w:val="007641ED"/>
    <w:rsid w:val="00764399"/>
    <w:rsid w:val="007645DC"/>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12C"/>
    <w:rsid w:val="00771227"/>
    <w:rsid w:val="00771254"/>
    <w:rsid w:val="00771336"/>
    <w:rsid w:val="00771521"/>
    <w:rsid w:val="00771581"/>
    <w:rsid w:val="007715E0"/>
    <w:rsid w:val="00771814"/>
    <w:rsid w:val="00771CFC"/>
    <w:rsid w:val="00771D15"/>
    <w:rsid w:val="00771E3D"/>
    <w:rsid w:val="00772132"/>
    <w:rsid w:val="007727FE"/>
    <w:rsid w:val="00772A4B"/>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5A4"/>
    <w:rsid w:val="007747C2"/>
    <w:rsid w:val="007749E9"/>
    <w:rsid w:val="00774EE2"/>
    <w:rsid w:val="0077510F"/>
    <w:rsid w:val="0077515A"/>
    <w:rsid w:val="00775187"/>
    <w:rsid w:val="0077527F"/>
    <w:rsid w:val="007753B9"/>
    <w:rsid w:val="0077553F"/>
    <w:rsid w:val="007757C2"/>
    <w:rsid w:val="00775A96"/>
    <w:rsid w:val="00775D61"/>
    <w:rsid w:val="00775F0C"/>
    <w:rsid w:val="0077618F"/>
    <w:rsid w:val="00776318"/>
    <w:rsid w:val="00776796"/>
    <w:rsid w:val="00776B69"/>
    <w:rsid w:val="00776F16"/>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14"/>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80F"/>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9AE"/>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85"/>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7F9"/>
    <w:rsid w:val="007D4835"/>
    <w:rsid w:val="007D4D55"/>
    <w:rsid w:val="007D4EF8"/>
    <w:rsid w:val="007D50FC"/>
    <w:rsid w:val="007D52B4"/>
    <w:rsid w:val="007D542A"/>
    <w:rsid w:val="007D54B0"/>
    <w:rsid w:val="007D5545"/>
    <w:rsid w:val="007D55A0"/>
    <w:rsid w:val="007D58CC"/>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41B"/>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B7E"/>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4F4"/>
    <w:rsid w:val="0082072E"/>
    <w:rsid w:val="00820B72"/>
    <w:rsid w:val="00820E8E"/>
    <w:rsid w:val="008211E6"/>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2DD"/>
    <w:rsid w:val="00826467"/>
    <w:rsid w:val="00826B32"/>
    <w:rsid w:val="00827134"/>
    <w:rsid w:val="008271D9"/>
    <w:rsid w:val="00827578"/>
    <w:rsid w:val="0082784A"/>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C78"/>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6D"/>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238"/>
    <w:rsid w:val="00841489"/>
    <w:rsid w:val="008418B2"/>
    <w:rsid w:val="00841EA1"/>
    <w:rsid w:val="0084208B"/>
    <w:rsid w:val="00842681"/>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4D2"/>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4B"/>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1CB"/>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5D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384D"/>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15C2"/>
    <w:rsid w:val="008C19B0"/>
    <w:rsid w:val="008C19C2"/>
    <w:rsid w:val="008C1CF2"/>
    <w:rsid w:val="008C1E47"/>
    <w:rsid w:val="008C1EE3"/>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D88"/>
    <w:rsid w:val="008D6EC9"/>
    <w:rsid w:val="008D72BA"/>
    <w:rsid w:val="008D7324"/>
    <w:rsid w:val="008D77C2"/>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396"/>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509"/>
    <w:rsid w:val="009069A3"/>
    <w:rsid w:val="00906A78"/>
    <w:rsid w:val="00906F5B"/>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24BC"/>
    <w:rsid w:val="00912668"/>
    <w:rsid w:val="009126B0"/>
    <w:rsid w:val="0091290D"/>
    <w:rsid w:val="0091298E"/>
    <w:rsid w:val="009129EB"/>
    <w:rsid w:val="00912DAE"/>
    <w:rsid w:val="00912E0D"/>
    <w:rsid w:val="00912E40"/>
    <w:rsid w:val="00913257"/>
    <w:rsid w:val="0091363A"/>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1FA"/>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01"/>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7CB"/>
    <w:rsid w:val="00932CB5"/>
    <w:rsid w:val="00932F0E"/>
    <w:rsid w:val="00933480"/>
    <w:rsid w:val="00933521"/>
    <w:rsid w:val="00933593"/>
    <w:rsid w:val="009335BA"/>
    <w:rsid w:val="00933661"/>
    <w:rsid w:val="00933712"/>
    <w:rsid w:val="00933737"/>
    <w:rsid w:val="00933894"/>
    <w:rsid w:val="00933C6C"/>
    <w:rsid w:val="00933CC3"/>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1A8"/>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CA"/>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35"/>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536"/>
    <w:rsid w:val="0095172E"/>
    <w:rsid w:val="00951778"/>
    <w:rsid w:val="0095183B"/>
    <w:rsid w:val="00951A89"/>
    <w:rsid w:val="00951A9F"/>
    <w:rsid w:val="00951B0B"/>
    <w:rsid w:val="00951FDF"/>
    <w:rsid w:val="00952581"/>
    <w:rsid w:val="00952653"/>
    <w:rsid w:val="009526A7"/>
    <w:rsid w:val="0095285E"/>
    <w:rsid w:val="00952BCD"/>
    <w:rsid w:val="00952DA7"/>
    <w:rsid w:val="00952EC6"/>
    <w:rsid w:val="00953205"/>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ACC"/>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C82"/>
    <w:rsid w:val="00960D03"/>
    <w:rsid w:val="00960D07"/>
    <w:rsid w:val="00960D15"/>
    <w:rsid w:val="00961067"/>
    <w:rsid w:val="009614B6"/>
    <w:rsid w:val="0096176C"/>
    <w:rsid w:val="009617C5"/>
    <w:rsid w:val="00961962"/>
    <w:rsid w:val="00961E44"/>
    <w:rsid w:val="00962265"/>
    <w:rsid w:val="0096229F"/>
    <w:rsid w:val="009622AA"/>
    <w:rsid w:val="0096250B"/>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C7B"/>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2A6"/>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1C0"/>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6E9"/>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78F"/>
    <w:rsid w:val="009B0A07"/>
    <w:rsid w:val="009B0B36"/>
    <w:rsid w:val="009B0F81"/>
    <w:rsid w:val="009B117F"/>
    <w:rsid w:val="009B11BD"/>
    <w:rsid w:val="009B16ED"/>
    <w:rsid w:val="009B18E5"/>
    <w:rsid w:val="009B1949"/>
    <w:rsid w:val="009B1AC1"/>
    <w:rsid w:val="009B1C68"/>
    <w:rsid w:val="009B1CF0"/>
    <w:rsid w:val="009B207A"/>
    <w:rsid w:val="009B2136"/>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4DF"/>
    <w:rsid w:val="009C66EA"/>
    <w:rsid w:val="009C6750"/>
    <w:rsid w:val="009C6C55"/>
    <w:rsid w:val="009C7067"/>
    <w:rsid w:val="009C7236"/>
    <w:rsid w:val="009C7404"/>
    <w:rsid w:val="009C7922"/>
    <w:rsid w:val="009C7939"/>
    <w:rsid w:val="009C7A14"/>
    <w:rsid w:val="009C7AE2"/>
    <w:rsid w:val="009C7C78"/>
    <w:rsid w:val="009C7DBE"/>
    <w:rsid w:val="009C7E2E"/>
    <w:rsid w:val="009C7E35"/>
    <w:rsid w:val="009C7F2B"/>
    <w:rsid w:val="009D001F"/>
    <w:rsid w:val="009D0067"/>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B"/>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943"/>
    <w:rsid w:val="009D7EB3"/>
    <w:rsid w:val="009E0018"/>
    <w:rsid w:val="009E0109"/>
    <w:rsid w:val="009E02F8"/>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16"/>
    <w:rsid w:val="00A00C60"/>
    <w:rsid w:val="00A00DAD"/>
    <w:rsid w:val="00A00E1D"/>
    <w:rsid w:val="00A0113D"/>
    <w:rsid w:val="00A01274"/>
    <w:rsid w:val="00A01310"/>
    <w:rsid w:val="00A013B1"/>
    <w:rsid w:val="00A0151B"/>
    <w:rsid w:val="00A01A3B"/>
    <w:rsid w:val="00A01C54"/>
    <w:rsid w:val="00A01CF4"/>
    <w:rsid w:val="00A01F17"/>
    <w:rsid w:val="00A01F64"/>
    <w:rsid w:val="00A01FE4"/>
    <w:rsid w:val="00A0218F"/>
    <w:rsid w:val="00A02514"/>
    <w:rsid w:val="00A0267A"/>
    <w:rsid w:val="00A027FA"/>
    <w:rsid w:val="00A029C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B92"/>
    <w:rsid w:val="00A05CAB"/>
    <w:rsid w:val="00A06070"/>
    <w:rsid w:val="00A061D5"/>
    <w:rsid w:val="00A063AF"/>
    <w:rsid w:val="00A06A41"/>
    <w:rsid w:val="00A06BF7"/>
    <w:rsid w:val="00A06C49"/>
    <w:rsid w:val="00A07067"/>
    <w:rsid w:val="00A077B6"/>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280"/>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7F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4B6"/>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A13"/>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22E"/>
    <w:rsid w:val="00A60567"/>
    <w:rsid w:val="00A60967"/>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DE6"/>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4A3"/>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67E"/>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8D4"/>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7C7"/>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67"/>
    <w:rsid w:val="00AB12F4"/>
    <w:rsid w:val="00AB14BB"/>
    <w:rsid w:val="00AB1B18"/>
    <w:rsid w:val="00AB1DC1"/>
    <w:rsid w:val="00AB212B"/>
    <w:rsid w:val="00AB23CF"/>
    <w:rsid w:val="00AB23DB"/>
    <w:rsid w:val="00AB24BE"/>
    <w:rsid w:val="00AB285C"/>
    <w:rsid w:val="00AB2D8B"/>
    <w:rsid w:val="00AB2F94"/>
    <w:rsid w:val="00AB30CD"/>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E30"/>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76C"/>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743"/>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688"/>
    <w:rsid w:val="00B02944"/>
    <w:rsid w:val="00B0295E"/>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188"/>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49E"/>
    <w:rsid w:val="00B23C12"/>
    <w:rsid w:val="00B23F0F"/>
    <w:rsid w:val="00B23FDE"/>
    <w:rsid w:val="00B24004"/>
    <w:rsid w:val="00B2426A"/>
    <w:rsid w:val="00B2430B"/>
    <w:rsid w:val="00B2449D"/>
    <w:rsid w:val="00B24518"/>
    <w:rsid w:val="00B24634"/>
    <w:rsid w:val="00B247D5"/>
    <w:rsid w:val="00B247FD"/>
    <w:rsid w:val="00B24893"/>
    <w:rsid w:val="00B24C9C"/>
    <w:rsid w:val="00B250BD"/>
    <w:rsid w:val="00B25342"/>
    <w:rsid w:val="00B253B6"/>
    <w:rsid w:val="00B2559C"/>
    <w:rsid w:val="00B2572A"/>
    <w:rsid w:val="00B257FD"/>
    <w:rsid w:val="00B25844"/>
    <w:rsid w:val="00B25DB2"/>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236"/>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2B"/>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0AD"/>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C49"/>
    <w:rsid w:val="00B74E62"/>
    <w:rsid w:val="00B752DB"/>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009"/>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C29"/>
    <w:rsid w:val="00BA6F19"/>
    <w:rsid w:val="00BA7236"/>
    <w:rsid w:val="00BA7428"/>
    <w:rsid w:val="00BA75BD"/>
    <w:rsid w:val="00BA75EB"/>
    <w:rsid w:val="00BA76B7"/>
    <w:rsid w:val="00BA79CA"/>
    <w:rsid w:val="00BA7A2B"/>
    <w:rsid w:val="00BA7B17"/>
    <w:rsid w:val="00BA7C76"/>
    <w:rsid w:val="00BA7EA5"/>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DB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4D6B"/>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71"/>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598"/>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D5D"/>
    <w:rsid w:val="00BF1EB4"/>
    <w:rsid w:val="00BF1F24"/>
    <w:rsid w:val="00BF1F88"/>
    <w:rsid w:val="00BF2026"/>
    <w:rsid w:val="00BF204A"/>
    <w:rsid w:val="00BF2256"/>
    <w:rsid w:val="00BF22BB"/>
    <w:rsid w:val="00BF2334"/>
    <w:rsid w:val="00BF2625"/>
    <w:rsid w:val="00BF2654"/>
    <w:rsid w:val="00BF27A7"/>
    <w:rsid w:val="00BF283F"/>
    <w:rsid w:val="00BF2849"/>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BB"/>
    <w:rsid w:val="00BF4BDD"/>
    <w:rsid w:val="00BF4D69"/>
    <w:rsid w:val="00BF4E78"/>
    <w:rsid w:val="00BF507D"/>
    <w:rsid w:val="00BF513D"/>
    <w:rsid w:val="00BF521A"/>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0"/>
    <w:rsid w:val="00BF7522"/>
    <w:rsid w:val="00BF7684"/>
    <w:rsid w:val="00BF76B4"/>
    <w:rsid w:val="00BF79E1"/>
    <w:rsid w:val="00BF7D07"/>
    <w:rsid w:val="00C00029"/>
    <w:rsid w:val="00C001CD"/>
    <w:rsid w:val="00C00393"/>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AC2"/>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D2F"/>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444"/>
    <w:rsid w:val="00C24590"/>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7B"/>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D49"/>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908"/>
    <w:rsid w:val="00C529F1"/>
    <w:rsid w:val="00C52B7E"/>
    <w:rsid w:val="00C52CFE"/>
    <w:rsid w:val="00C52E35"/>
    <w:rsid w:val="00C5323C"/>
    <w:rsid w:val="00C53311"/>
    <w:rsid w:val="00C536FE"/>
    <w:rsid w:val="00C53EE9"/>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166"/>
    <w:rsid w:val="00C64A22"/>
    <w:rsid w:val="00C64AE0"/>
    <w:rsid w:val="00C64D8B"/>
    <w:rsid w:val="00C64DC5"/>
    <w:rsid w:val="00C64F89"/>
    <w:rsid w:val="00C6513D"/>
    <w:rsid w:val="00C65224"/>
    <w:rsid w:val="00C65240"/>
    <w:rsid w:val="00C655F2"/>
    <w:rsid w:val="00C65919"/>
    <w:rsid w:val="00C65B91"/>
    <w:rsid w:val="00C65F66"/>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002"/>
    <w:rsid w:val="00C71325"/>
    <w:rsid w:val="00C71330"/>
    <w:rsid w:val="00C715E9"/>
    <w:rsid w:val="00C7161E"/>
    <w:rsid w:val="00C7196A"/>
    <w:rsid w:val="00C71A02"/>
    <w:rsid w:val="00C71A2F"/>
    <w:rsid w:val="00C71A89"/>
    <w:rsid w:val="00C71D2A"/>
    <w:rsid w:val="00C720F3"/>
    <w:rsid w:val="00C7248F"/>
    <w:rsid w:val="00C72509"/>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49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5EE"/>
    <w:rsid w:val="00C936A2"/>
    <w:rsid w:val="00C938B5"/>
    <w:rsid w:val="00C939FC"/>
    <w:rsid w:val="00C93B64"/>
    <w:rsid w:val="00C93CB8"/>
    <w:rsid w:val="00C93D42"/>
    <w:rsid w:val="00C93DE6"/>
    <w:rsid w:val="00C94641"/>
    <w:rsid w:val="00C94BF7"/>
    <w:rsid w:val="00C94C26"/>
    <w:rsid w:val="00C94DFF"/>
    <w:rsid w:val="00C94E8C"/>
    <w:rsid w:val="00C94F1D"/>
    <w:rsid w:val="00C955B2"/>
    <w:rsid w:val="00C955DA"/>
    <w:rsid w:val="00C95676"/>
    <w:rsid w:val="00C95812"/>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E40"/>
    <w:rsid w:val="00CA1FAA"/>
    <w:rsid w:val="00CA24C1"/>
    <w:rsid w:val="00CA25C6"/>
    <w:rsid w:val="00CA278D"/>
    <w:rsid w:val="00CA286B"/>
    <w:rsid w:val="00CA296A"/>
    <w:rsid w:val="00CA299F"/>
    <w:rsid w:val="00CA2A46"/>
    <w:rsid w:val="00CA2A4E"/>
    <w:rsid w:val="00CA2CEB"/>
    <w:rsid w:val="00CA363F"/>
    <w:rsid w:val="00CA39B5"/>
    <w:rsid w:val="00CA4619"/>
    <w:rsid w:val="00CA4900"/>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AB"/>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582"/>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6"/>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884"/>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480"/>
    <w:rsid w:val="00D07952"/>
    <w:rsid w:val="00D07BCF"/>
    <w:rsid w:val="00D07D5F"/>
    <w:rsid w:val="00D100AA"/>
    <w:rsid w:val="00D1017F"/>
    <w:rsid w:val="00D101BA"/>
    <w:rsid w:val="00D1037B"/>
    <w:rsid w:val="00D10587"/>
    <w:rsid w:val="00D1078C"/>
    <w:rsid w:val="00D1083F"/>
    <w:rsid w:val="00D10B34"/>
    <w:rsid w:val="00D10E06"/>
    <w:rsid w:val="00D11293"/>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4E"/>
    <w:rsid w:val="00D305EC"/>
    <w:rsid w:val="00D3093E"/>
    <w:rsid w:val="00D30CBA"/>
    <w:rsid w:val="00D30D02"/>
    <w:rsid w:val="00D30DCA"/>
    <w:rsid w:val="00D30DEB"/>
    <w:rsid w:val="00D31179"/>
    <w:rsid w:val="00D314E9"/>
    <w:rsid w:val="00D31DA7"/>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7C1"/>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20B"/>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74"/>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197"/>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239"/>
    <w:rsid w:val="00D733FF"/>
    <w:rsid w:val="00D7364C"/>
    <w:rsid w:val="00D73707"/>
    <w:rsid w:val="00D737F2"/>
    <w:rsid w:val="00D73911"/>
    <w:rsid w:val="00D73C2C"/>
    <w:rsid w:val="00D73D22"/>
    <w:rsid w:val="00D74089"/>
    <w:rsid w:val="00D74474"/>
    <w:rsid w:val="00D746DD"/>
    <w:rsid w:val="00D749AC"/>
    <w:rsid w:val="00D74AD1"/>
    <w:rsid w:val="00D74C03"/>
    <w:rsid w:val="00D7504F"/>
    <w:rsid w:val="00D750E7"/>
    <w:rsid w:val="00D751E5"/>
    <w:rsid w:val="00D755F4"/>
    <w:rsid w:val="00D758C4"/>
    <w:rsid w:val="00D75D51"/>
    <w:rsid w:val="00D75DCB"/>
    <w:rsid w:val="00D75ECB"/>
    <w:rsid w:val="00D76030"/>
    <w:rsid w:val="00D7613E"/>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AB2"/>
    <w:rsid w:val="00D82AEE"/>
    <w:rsid w:val="00D82BC1"/>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2E22"/>
    <w:rsid w:val="00D93035"/>
    <w:rsid w:val="00D9316F"/>
    <w:rsid w:val="00D936CA"/>
    <w:rsid w:val="00D93A7C"/>
    <w:rsid w:val="00D93DD2"/>
    <w:rsid w:val="00D93E56"/>
    <w:rsid w:val="00D93EA8"/>
    <w:rsid w:val="00D94118"/>
    <w:rsid w:val="00D943BF"/>
    <w:rsid w:val="00D94B8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C4"/>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7D8"/>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10"/>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A6"/>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3D"/>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69E4"/>
    <w:rsid w:val="00DF704A"/>
    <w:rsid w:val="00DF70E3"/>
    <w:rsid w:val="00DF71F0"/>
    <w:rsid w:val="00DF720F"/>
    <w:rsid w:val="00DF7218"/>
    <w:rsid w:val="00DF73BB"/>
    <w:rsid w:val="00DF7518"/>
    <w:rsid w:val="00DF7532"/>
    <w:rsid w:val="00DF7834"/>
    <w:rsid w:val="00DF7955"/>
    <w:rsid w:val="00DF79C6"/>
    <w:rsid w:val="00DF7AB7"/>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EE7"/>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81A"/>
    <w:rsid w:val="00E1095E"/>
    <w:rsid w:val="00E109E2"/>
    <w:rsid w:val="00E11016"/>
    <w:rsid w:val="00E11019"/>
    <w:rsid w:val="00E112DD"/>
    <w:rsid w:val="00E1162C"/>
    <w:rsid w:val="00E116D9"/>
    <w:rsid w:val="00E11ABA"/>
    <w:rsid w:val="00E11CBA"/>
    <w:rsid w:val="00E11D13"/>
    <w:rsid w:val="00E11EF5"/>
    <w:rsid w:val="00E11F47"/>
    <w:rsid w:val="00E11FE2"/>
    <w:rsid w:val="00E120B5"/>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3F04"/>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0C3"/>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96B"/>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0E9D"/>
    <w:rsid w:val="00E41014"/>
    <w:rsid w:val="00E4103C"/>
    <w:rsid w:val="00E41048"/>
    <w:rsid w:val="00E413FE"/>
    <w:rsid w:val="00E4147B"/>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57C"/>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278"/>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9B"/>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40"/>
    <w:rsid w:val="00E60BF6"/>
    <w:rsid w:val="00E61207"/>
    <w:rsid w:val="00E612EC"/>
    <w:rsid w:val="00E613AF"/>
    <w:rsid w:val="00E614CB"/>
    <w:rsid w:val="00E61618"/>
    <w:rsid w:val="00E61893"/>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756"/>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527"/>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258"/>
    <w:rsid w:val="00E86423"/>
    <w:rsid w:val="00E86587"/>
    <w:rsid w:val="00E86933"/>
    <w:rsid w:val="00E869F4"/>
    <w:rsid w:val="00E8719F"/>
    <w:rsid w:val="00E8741C"/>
    <w:rsid w:val="00E87527"/>
    <w:rsid w:val="00E876CB"/>
    <w:rsid w:val="00E87902"/>
    <w:rsid w:val="00E87C94"/>
    <w:rsid w:val="00E87DF2"/>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E57"/>
    <w:rsid w:val="00EB0F0E"/>
    <w:rsid w:val="00EB0F18"/>
    <w:rsid w:val="00EB10A6"/>
    <w:rsid w:val="00EB12DB"/>
    <w:rsid w:val="00EB1467"/>
    <w:rsid w:val="00EB1801"/>
    <w:rsid w:val="00EB1818"/>
    <w:rsid w:val="00EB19E8"/>
    <w:rsid w:val="00EB1B9F"/>
    <w:rsid w:val="00EB1FAC"/>
    <w:rsid w:val="00EB2323"/>
    <w:rsid w:val="00EB25C3"/>
    <w:rsid w:val="00EB26B3"/>
    <w:rsid w:val="00EB2726"/>
    <w:rsid w:val="00EB28FD"/>
    <w:rsid w:val="00EB2904"/>
    <w:rsid w:val="00EB2DE8"/>
    <w:rsid w:val="00EB2F5F"/>
    <w:rsid w:val="00EB355F"/>
    <w:rsid w:val="00EB37DD"/>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5F41"/>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B9B"/>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2B8"/>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13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19FA"/>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5DF"/>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4E4"/>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1B4"/>
    <w:rsid w:val="00F26301"/>
    <w:rsid w:val="00F2667F"/>
    <w:rsid w:val="00F2698D"/>
    <w:rsid w:val="00F26F2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CC8"/>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6F23"/>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2F23"/>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95"/>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241"/>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1FF7"/>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21"/>
    <w:rsid w:val="00F84B49"/>
    <w:rsid w:val="00F8516E"/>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31B"/>
    <w:rsid w:val="00F91567"/>
    <w:rsid w:val="00F91600"/>
    <w:rsid w:val="00F9167E"/>
    <w:rsid w:val="00F91859"/>
    <w:rsid w:val="00F9193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09C"/>
    <w:rsid w:val="00FA431F"/>
    <w:rsid w:val="00FA43D4"/>
    <w:rsid w:val="00FA4451"/>
    <w:rsid w:val="00FA4770"/>
    <w:rsid w:val="00FA4ECE"/>
    <w:rsid w:val="00FA4F9F"/>
    <w:rsid w:val="00FA577A"/>
    <w:rsid w:val="00FA5CF5"/>
    <w:rsid w:val="00FA5D57"/>
    <w:rsid w:val="00FA5EF3"/>
    <w:rsid w:val="00FA5EF5"/>
    <w:rsid w:val="00FA5FBB"/>
    <w:rsid w:val="00FA6071"/>
    <w:rsid w:val="00FA616D"/>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22C8"/>
    <w:rsid w:val="00FB2B08"/>
    <w:rsid w:val="00FB2EF1"/>
    <w:rsid w:val="00FB33C6"/>
    <w:rsid w:val="00FB37F4"/>
    <w:rsid w:val="00FB38DE"/>
    <w:rsid w:val="00FB3CC1"/>
    <w:rsid w:val="00FB4089"/>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13"/>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AA"/>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B58"/>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0"/>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9C0"/>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8E5"/>
    <w:rsid w:val="00FF296B"/>
    <w:rsid w:val="00FF2A92"/>
    <w:rsid w:val="00FF2B84"/>
    <w:rsid w:val="00FF2FD2"/>
    <w:rsid w:val="00FF3240"/>
    <w:rsid w:val="00FF332B"/>
    <w:rsid w:val="00FF3A44"/>
    <w:rsid w:val="00FF3AC5"/>
    <w:rsid w:val="00FF3BA7"/>
    <w:rsid w:val="00FF3F3D"/>
    <w:rsid w:val="00FF3FDE"/>
    <w:rsid w:val="00FF45B4"/>
    <w:rsid w:val="00FF4815"/>
    <w:rsid w:val="00FF50E1"/>
    <w:rsid w:val="00FF5305"/>
    <w:rsid w:val="00FF5495"/>
    <w:rsid w:val="00FF550B"/>
    <w:rsid w:val="00FF5573"/>
    <w:rsid w:val="00FF58CE"/>
    <w:rsid w:val="00FF5A16"/>
    <w:rsid w:val="00FF5A44"/>
    <w:rsid w:val="00FF5BD7"/>
    <w:rsid w:val="00FF5FC5"/>
    <w:rsid w:val="00FF63AC"/>
    <w:rsid w:val="00FF63B8"/>
    <w:rsid w:val="00FF6424"/>
    <w:rsid w:val="00FF64D1"/>
    <w:rsid w:val="00FF655A"/>
    <w:rsid w:val="00FF6575"/>
    <w:rsid w:val="00FF6B81"/>
    <w:rsid w:val="00FF6C1E"/>
    <w:rsid w:val="00FF6D02"/>
    <w:rsid w:val="00FF6EB7"/>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06433018">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537F-16A7-4F27-8BE3-6C2C0670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65</cp:revision>
  <cp:lastPrinted>2016-01-29T01:30:00Z</cp:lastPrinted>
  <dcterms:created xsi:type="dcterms:W3CDTF">2016-01-29T03:24:00Z</dcterms:created>
  <dcterms:modified xsi:type="dcterms:W3CDTF">2016-01-30T02:02:00Z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